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95E1" w14:textId="77777777" w:rsidR="00845D85" w:rsidRPr="00E30901" w:rsidRDefault="00845D85" w:rsidP="00845D85">
      <w:pPr>
        <w:adjustRightInd w:val="0"/>
        <w:snapToGrid w:val="0"/>
        <w:spacing w:line="380" w:lineRule="exact"/>
        <w:rPr>
          <w:rFonts w:ascii="宋体" w:hAnsi="宋体"/>
          <w:b/>
          <w:sz w:val="24"/>
        </w:rPr>
      </w:pPr>
      <w:r w:rsidRPr="00E30901">
        <w:rPr>
          <w:rFonts w:ascii="宋体" w:hAnsi="宋体" w:hint="eastAsia"/>
          <w:b/>
          <w:sz w:val="24"/>
        </w:rPr>
        <w:t>附件1</w:t>
      </w:r>
    </w:p>
    <w:p w14:paraId="23C99E46" w14:textId="77777777" w:rsidR="00845D85" w:rsidRPr="00E30901" w:rsidRDefault="00B17038" w:rsidP="00845D85">
      <w:pPr>
        <w:adjustRightInd w:val="0"/>
        <w:snapToGrid w:val="0"/>
        <w:spacing w:line="500" w:lineRule="exact"/>
        <w:jc w:val="center"/>
        <w:rPr>
          <w:rFonts w:ascii="宋体" w:hAnsi="宋体"/>
          <w:sz w:val="36"/>
          <w:szCs w:val="36"/>
        </w:rPr>
      </w:pPr>
      <w:r w:rsidRPr="00E30901">
        <w:rPr>
          <w:rFonts w:ascii="宋体" w:hAnsi="宋体" w:hint="eastAsia"/>
          <w:sz w:val="36"/>
          <w:szCs w:val="36"/>
        </w:rPr>
        <w:t>昆明学院202</w:t>
      </w:r>
      <w:r w:rsidR="009D51E8" w:rsidRPr="00E30901">
        <w:rPr>
          <w:rFonts w:ascii="宋体" w:hAnsi="宋体" w:hint="eastAsia"/>
          <w:sz w:val="36"/>
          <w:szCs w:val="36"/>
        </w:rPr>
        <w:t>1</w:t>
      </w:r>
      <w:r w:rsidRPr="00E30901">
        <w:rPr>
          <w:rFonts w:ascii="宋体" w:hAnsi="宋体" w:hint="eastAsia"/>
          <w:sz w:val="36"/>
          <w:szCs w:val="36"/>
        </w:rPr>
        <w:t>年公开招聘</w:t>
      </w:r>
      <w:proofErr w:type="gramStart"/>
      <w:r w:rsidRPr="00E30901">
        <w:rPr>
          <w:rFonts w:ascii="宋体" w:hAnsi="宋体" w:hint="eastAsia"/>
          <w:sz w:val="36"/>
          <w:szCs w:val="36"/>
        </w:rPr>
        <w:t>准聘制教师</w:t>
      </w:r>
      <w:proofErr w:type="gramEnd"/>
      <w:r w:rsidRPr="00E30901">
        <w:rPr>
          <w:rFonts w:ascii="宋体" w:hAnsi="宋体" w:hint="eastAsia"/>
          <w:sz w:val="36"/>
          <w:szCs w:val="36"/>
        </w:rPr>
        <w:t>岗位工作人员岗位及</w:t>
      </w:r>
      <w:r w:rsidR="000F1BA8" w:rsidRPr="00E30901">
        <w:rPr>
          <w:rFonts w:ascii="宋体" w:hAnsi="宋体" w:hint="eastAsia"/>
          <w:sz w:val="36"/>
          <w:szCs w:val="36"/>
        </w:rPr>
        <w:t>要求</w:t>
      </w:r>
    </w:p>
    <w:p w14:paraId="08C9AC7D" w14:textId="77777777" w:rsidR="00B17038" w:rsidRPr="00E30901" w:rsidRDefault="00B17038" w:rsidP="00845D85">
      <w:pPr>
        <w:adjustRightInd w:val="0"/>
        <w:snapToGrid w:val="0"/>
        <w:spacing w:line="500" w:lineRule="exact"/>
        <w:jc w:val="center"/>
        <w:rPr>
          <w:rFonts w:ascii="宋体" w:hAnsi="宋体"/>
          <w:sz w:val="36"/>
          <w:szCs w:val="36"/>
        </w:rPr>
      </w:pPr>
    </w:p>
    <w:tbl>
      <w:tblPr>
        <w:tblStyle w:val="ab"/>
        <w:tblW w:w="15955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1059"/>
        <w:gridCol w:w="1192"/>
        <w:gridCol w:w="1323"/>
        <w:gridCol w:w="1192"/>
        <w:gridCol w:w="1192"/>
        <w:gridCol w:w="1885"/>
        <w:gridCol w:w="1276"/>
        <w:gridCol w:w="946"/>
        <w:gridCol w:w="2515"/>
        <w:gridCol w:w="1359"/>
        <w:gridCol w:w="1359"/>
      </w:tblGrid>
      <w:tr w:rsidR="00614603" w:rsidRPr="00E30901" w14:paraId="097C21A6" w14:textId="2B581E8C" w:rsidTr="000668FC">
        <w:trPr>
          <w:trHeight w:hRule="exact" w:val="846"/>
          <w:jc w:val="center"/>
        </w:trPr>
        <w:tc>
          <w:tcPr>
            <w:tcW w:w="657" w:type="dxa"/>
            <w:vAlign w:val="center"/>
          </w:tcPr>
          <w:p w14:paraId="3BEAEEB5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059" w:type="dxa"/>
            <w:vAlign w:val="center"/>
          </w:tcPr>
          <w:p w14:paraId="3ED4718B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单位</w:t>
            </w:r>
          </w:p>
        </w:tc>
        <w:tc>
          <w:tcPr>
            <w:tcW w:w="1192" w:type="dxa"/>
            <w:vAlign w:val="center"/>
          </w:tcPr>
          <w:p w14:paraId="7714A886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岗位类型</w:t>
            </w:r>
          </w:p>
        </w:tc>
        <w:tc>
          <w:tcPr>
            <w:tcW w:w="1323" w:type="dxa"/>
            <w:vAlign w:val="center"/>
          </w:tcPr>
          <w:p w14:paraId="6E92245F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岗位名称</w:t>
            </w:r>
          </w:p>
        </w:tc>
        <w:tc>
          <w:tcPr>
            <w:tcW w:w="1192" w:type="dxa"/>
            <w:vAlign w:val="center"/>
          </w:tcPr>
          <w:p w14:paraId="778A4EEA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学历要求</w:t>
            </w:r>
          </w:p>
        </w:tc>
        <w:tc>
          <w:tcPr>
            <w:tcW w:w="1192" w:type="dxa"/>
            <w:vAlign w:val="center"/>
          </w:tcPr>
          <w:p w14:paraId="10025156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学位要求</w:t>
            </w:r>
          </w:p>
        </w:tc>
        <w:tc>
          <w:tcPr>
            <w:tcW w:w="1885" w:type="dxa"/>
            <w:vAlign w:val="center"/>
          </w:tcPr>
          <w:p w14:paraId="43F6FA21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年龄要求</w:t>
            </w:r>
          </w:p>
        </w:tc>
        <w:tc>
          <w:tcPr>
            <w:tcW w:w="1276" w:type="dxa"/>
            <w:vAlign w:val="center"/>
          </w:tcPr>
          <w:p w14:paraId="74E68C11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946" w:type="dxa"/>
            <w:vAlign w:val="center"/>
          </w:tcPr>
          <w:p w14:paraId="4B985E56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招聘人数</w:t>
            </w:r>
          </w:p>
        </w:tc>
        <w:tc>
          <w:tcPr>
            <w:tcW w:w="2515" w:type="dxa"/>
            <w:vAlign w:val="center"/>
          </w:tcPr>
          <w:p w14:paraId="2F67F451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工作要求</w:t>
            </w:r>
          </w:p>
        </w:tc>
        <w:tc>
          <w:tcPr>
            <w:tcW w:w="1359" w:type="dxa"/>
            <w:vAlign w:val="center"/>
          </w:tcPr>
          <w:p w14:paraId="29FA7C37" w14:textId="5B502370" w:rsidR="00614603" w:rsidRPr="00E30901" w:rsidRDefault="00E00C6E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专业能力测试</w:t>
            </w:r>
            <w:r w:rsidR="00614603" w:rsidRPr="00E30901">
              <w:rPr>
                <w:rFonts w:ascii="宋体" w:hAnsi="宋体" w:cs="宋体" w:hint="eastAsia"/>
                <w:b/>
                <w:sz w:val="24"/>
              </w:rPr>
              <w:t>方式</w:t>
            </w:r>
          </w:p>
        </w:tc>
        <w:tc>
          <w:tcPr>
            <w:tcW w:w="1359" w:type="dxa"/>
            <w:vAlign w:val="center"/>
          </w:tcPr>
          <w:p w14:paraId="6E989A2E" w14:textId="682707FE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30901"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</w:tr>
      <w:tr w:rsidR="00614603" w:rsidRPr="00E30901" w14:paraId="378DCEF9" w14:textId="6F5FBD36" w:rsidTr="000668FC">
        <w:trPr>
          <w:trHeight w:hRule="exact" w:val="1762"/>
          <w:jc w:val="center"/>
        </w:trPr>
        <w:tc>
          <w:tcPr>
            <w:tcW w:w="657" w:type="dxa"/>
            <w:vMerge w:val="restart"/>
            <w:vAlign w:val="center"/>
          </w:tcPr>
          <w:p w14:paraId="7A23A4B5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059" w:type="dxa"/>
            <w:vMerge w:val="restart"/>
            <w:vAlign w:val="center"/>
          </w:tcPr>
          <w:p w14:paraId="4472B7ED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学前与特殊教育学院</w:t>
            </w:r>
          </w:p>
          <w:p w14:paraId="0006E8D3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学前与特殊教育学院</w:t>
            </w:r>
          </w:p>
          <w:p w14:paraId="241EA572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46BDC222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78CD70E8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7C717D52" w14:textId="52ACCEBD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28E1BB89" w14:textId="15C86668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硕士及以上</w:t>
            </w:r>
          </w:p>
        </w:tc>
        <w:tc>
          <w:tcPr>
            <w:tcW w:w="1885" w:type="dxa"/>
            <w:vAlign w:val="center"/>
          </w:tcPr>
          <w:p w14:paraId="76E43D46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</w:t>
            </w:r>
          </w:p>
        </w:tc>
        <w:tc>
          <w:tcPr>
            <w:tcW w:w="1276" w:type="dxa"/>
            <w:vAlign w:val="center"/>
          </w:tcPr>
          <w:p w14:paraId="2D0FA3B6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发展与教育心理学或教育学</w:t>
            </w:r>
          </w:p>
        </w:tc>
        <w:tc>
          <w:tcPr>
            <w:tcW w:w="946" w:type="dxa"/>
            <w:vAlign w:val="center"/>
          </w:tcPr>
          <w:p w14:paraId="4C084B91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1人</w:t>
            </w:r>
          </w:p>
        </w:tc>
        <w:tc>
          <w:tcPr>
            <w:tcW w:w="2515" w:type="dxa"/>
            <w:vAlign w:val="center"/>
          </w:tcPr>
          <w:p w14:paraId="7547DA55" w14:textId="048E0A97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承担学前教育专业教学任务（担任班主任，论文指导，实习指导），教务工作</w:t>
            </w:r>
          </w:p>
        </w:tc>
        <w:tc>
          <w:tcPr>
            <w:tcW w:w="1359" w:type="dxa"/>
            <w:vMerge w:val="restart"/>
            <w:vAlign w:val="center"/>
          </w:tcPr>
          <w:p w14:paraId="220511EF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技能实操考试</w:t>
            </w:r>
          </w:p>
        </w:tc>
        <w:tc>
          <w:tcPr>
            <w:tcW w:w="1359" w:type="dxa"/>
            <w:vMerge w:val="restart"/>
            <w:vAlign w:val="center"/>
          </w:tcPr>
          <w:p w14:paraId="3C6A87D8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储老师电话63911032</w:t>
            </w:r>
          </w:p>
          <w:p w14:paraId="5DEA4AE0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14:paraId="46EAAD0A" w14:textId="00475250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工作日：8:30-17:00</w:t>
            </w:r>
          </w:p>
        </w:tc>
      </w:tr>
      <w:tr w:rsidR="00614603" w:rsidRPr="00E30901" w14:paraId="0E603AC1" w14:textId="33FD2C2E" w:rsidTr="000668FC">
        <w:trPr>
          <w:trHeight w:hRule="exact" w:val="1689"/>
          <w:jc w:val="center"/>
        </w:trPr>
        <w:tc>
          <w:tcPr>
            <w:tcW w:w="657" w:type="dxa"/>
            <w:vMerge/>
            <w:vAlign w:val="center"/>
          </w:tcPr>
          <w:p w14:paraId="5649F56E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6E596808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76F8EA66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46452FAF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67432450" w14:textId="0DFC3E44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15D505CE" w14:textId="52404976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硕士及以上</w:t>
            </w:r>
          </w:p>
        </w:tc>
        <w:tc>
          <w:tcPr>
            <w:tcW w:w="1885" w:type="dxa"/>
            <w:vAlign w:val="center"/>
          </w:tcPr>
          <w:p w14:paraId="284C632A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</w:t>
            </w:r>
          </w:p>
        </w:tc>
        <w:tc>
          <w:tcPr>
            <w:tcW w:w="1276" w:type="dxa"/>
            <w:vAlign w:val="center"/>
          </w:tcPr>
          <w:p w14:paraId="158505FF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特殊教育</w:t>
            </w:r>
          </w:p>
        </w:tc>
        <w:tc>
          <w:tcPr>
            <w:tcW w:w="946" w:type="dxa"/>
            <w:vAlign w:val="center"/>
          </w:tcPr>
          <w:p w14:paraId="2B43C2E8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1人</w:t>
            </w:r>
          </w:p>
        </w:tc>
        <w:tc>
          <w:tcPr>
            <w:tcW w:w="2515" w:type="dxa"/>
            <w:vAlign w:val="center"/>
          </w:tcPr>
          <w:p w14:paraId="61990BC1" w14:textId="7C170796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承担学前教育专业教学任务（担任班主任，论文指导，实习指导），教务工作</w:t>
            </w:r>
          </w:p>
        </w:tc>
        <w:tc>
          <w:tcPr>
            <w:tcW w:w="1359" w:type="dxa"/>
            <w:vMerge/>
            <w:vAlign w:val="center"/>
          </w:tcPr>
          <w:p w14:paraId="04962042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9" w:type="dxa"/>
            <w:vMerge/>
            <w:vAlign w:val="center"/>
          </w:tcPr>
          <w:p w14:paraId="1294A87F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450D774B" w14:textId="6C10C40F" w:rsidTr="000668FC">
        <w:trPr>
          <w:trHeight w:hRule="exact" w:val="4116"/>
          <w:jc w:val="center"/>
        </w:trPr>
        <w:tc>
          <w:tcPr>
            <w:tcW w:w="657" w:type="dxa"/>
            <w:vAlign w:val="center"/>
          </w:tcPr>
          <w:p w14:paraId="1CBAA920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059" w:type="dxa"/>
            <w:vAlign w:val="center"/>
          </w:tcPr>
          <w:p w14:paraId="3FF6EE24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体育</w:t>
            </w:r>
          </w:p>
          <w:p w14:paraId="7F1AB9C9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1192" w:type="dxa"/>
            <w:vAlign w:val="center"/>
          </w:tcPr>
          <w:p w14:paraId="3F5644A3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6B93FB5A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271E993E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5BE9A894" w14:textId="0AEF6513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硕士及以上</w:t>
            </w:r>
          </w:p>
        </w:tc>
        <w:tc>
          <w:tcPr>
            <w:tcW w:w="1885" w:type="dxa"/>
            <w:vAlign w:val="center"/>
          </w:tcPr>
          <w:p w14:paraId="2DF5136D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30周岁以下；博士研究生或具有高级专业技术职称的人员可放宽到40岁</w:t>
            </w:r>
          </w:p>
        </w:tc>
        <w:tc>
          <w:tcPr>
            <w:tcW w:w="1276" w:type="dxa"/>
            <w:vAlign w:val="center"/>
          </w:tcPr>
          <w:p w14:paraId="2DF71863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体育教育训练学、体育教学</w:t>
            </w:r>
          </w:p>
        </w:tc>
        <w:tc>
          <w:tcPr>
            <w:tcW w:w="946" w:type="dxa"/>
            <w:vAlign w:val="center"/>
          </w:tcPr>
          <w:p w14:paraId="7B6F54FE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/>
                <w:sz w:val="24"/>
              </w:rPr>
              <w:t>2</w:t>
            </w:r>
            <w:r w:rsidRPr="00E30901"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515" w:type="dxa"/>
            <w:vAlign w:val="center"/>
          </w:tcPr>
          <w:p w14:paraId="791C9BF7" w14:textId="77777777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1</w:t>
            </w:r>
            <w:r w:rsidRPr="00E30901">
              <w:rPr>
                <w:rFonts w:ascii="宋体" w:hAnsi="宋体" w:cs="宋体"/>
                <w:szCs w:val="21"/>
              </w:rPr>
              <w:t>.</w:t>
            </w:r>
            <w:r w:rsidRPr="00E30901">
              <w:rPr>
                <w:rFonts w:ascii="宋体" w:hAnsi="宋体" w:cs="宋体" w:hint="eastAsia"/>
                <w:szCs w:val="21"/>
              </w:rPr>
              <w:t>有较高的政治素质、道德素质和身心素质，身体健康，有较强的组织管理、综合协调和语言表达能力，热爱体育教育事业；</w:t>
            </w:r>
          </w:p>
          <w:p w14:paraId="59985122" w14:textId="77777777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/>
                <w:szCs w:val="21"/>
              </w:rPr>
              <w:t>2.</w:t>
            </w:r>
            <w:r w:rsidRPr="00E30901">
              <w:rPr>
                <w:rFonts w:ascii="宋体" w:hAnsi="宋体" w:cs="宋体" w:hint="eastAsia"/>
                <w:szCs w:val="21"/>
              </w:rPr>
              <w:t>具有大学外语六级证书；或者在本专业领域发表过核心期刊论文，参加过国家级、教育部科研项目者，优先考虑。</w:t>
            </w:r>
          </w:p>
        </w:tc>
        <w:tc>
          <w:tcPr>
            <w:tcW w:w="1359" w:type="dxa"/>
            <w:vAlign w:val="center"/>
          </w:tcPr>
          <w:p w14:paraId="58621005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纸质试卷考试</w:t>
            </w:r>
          </w:p>
        </w:tc>
        <w:tc>
          <w:tcPr>
            <w:tcW w:w="1359" w:type="dxa"/>
            <w:vMerge/>
            <w:vAlign w:val="center"/>
          </w:tcPr>
          <w:p w14:paraId="5A3E6EEE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789D097A" w14:textId="2832877D" w:rsidTr="000668FC">
        <w:trPr>
          <w:trHeight w:hRule="exact" w:val="3553"/>
          <w:jc w:val="center"/>
        </w:trPr>
        <w:tc>
          <w:tcPr>
            <w:tcW w:w="657" w:type="dxa"/>
            <w:vAlign w:val="center"/>
          </w:tcPr>
          <w:p w14:paraId="30A64C2B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lastRenderedPageBreak/>
              <w:t>3</w:t>
            </w:r>
          </w:p>
        </w:tc>
        <w:tc>
          <w:tcPr>
            <w:tcW w:w="1059" w:type="dxa"/>
            <w:vAlign w:val="center"/>
          </w:tcPr>
          <w:p w14:paraId="76C4D1E1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音乐舞蹈学院</w:t>
            </w:r>
          </w:p>
          <w:p w14:paraId="77B490C8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音乐舞蹈学院</w:t>
            </w:r>
          </w:p>
        </w:tc>
        <w:tc>
          <w:tcPr>
            <w:tcW w:w="1192" w:type="dxa"/>
            <w:vAlign w:val="center"/>
          </w:tcPr>
          <w:p w14:paraId="65234629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15477654" w14:textId="7220C5E0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7193296A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35A8AA7D" w14:textId="01546D55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硕士及以上</w:t>
            </w:r>
          </w:p>
        </w:tc>
        <w:tc>
          <w:tcPr>
            <w:tcW w:w="1885" w:type="dxa"/>
            <w:vAlign w:val="center"/>
          </w:tcPr>
          <w:p w14:paraId="22A1554E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30周岁以下；博士研究生或具有高级专业技术职称的人员可放宽到40岁</w:t>
            </w:r>
          </w:p>
        </w:tc>
        <w:tc>
          <w:tcPr>
            <w:tcW w:w="1276" w:type="dxa"/>
            <w:vAlign w:val="center"/>
          </w:tcPr>
          <w:p w14:paraId="22524749" w14:textId="673A9148" w:rsidR="00614603" w:rsidRPr="00E30901" w:rsidRDefault="005112BC" w:rsidP="00614603">
            <w:pPr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30901">
              <w:rPr>
                <w:rFonts w:ascii="宋体" w:hAnsi="宋体" w:cs="宋体" w:hint="eastAsia"/>
                <w:sz w:val="21"/>
                <w:szCs w:val="21"/>
              </w:rPr>
              <w:t>音乐与</w:t>
            </w:r>
            <w:proofErr w:type="gramStart"/>
            <w:r w:rsidRPr="00E30901">
              <w:rPr>
                <w:rFonts w:ascii="宋体" w:hAnsi="宋体" w:cs="宋体" w:hint="eastAsia"/>
                <w:sz w:val="21"/>
                <w:szCs w:val="21"/>
              </w:rPr>
              <w:t>舞蹈学类</w:t>
            </w:r>
            <w:proofErr w:type="gramEnd"/>
            <w:r w:rsidRPr="00E30901">
              <w:rPr>
                <w:rFonts w:ascii="宋体" w:hAnsi="宋体" w:cs="宋体" w:hint="eastAsia"/>
                <w:sz w:val="21"/>
                <w:szCs w:val="21"/>
              </w:rPr>
              <w:t>—所属专业——教育学类——体育教育、舞蹈教育及相关专业（体育舞蹈方向</w:t>
            </w:r>
          </w:p>
        </w:tc>
        <w:tc>
          <w:tcPr>
            <w:tcW w:w="946" w:type="dxa"/>
            <w:vAlign w:val="center"/>
          </w:tcPr>
          <w:p w14:paraId="49858CF7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30901">
              <w:rPr>
                <w:rFonts w:ascii="宋体" w:hAnsi="宋体" w:cs="宋体" w:hint="eastAsia"/>
                <w:sz w:val="21"/>
                <w:szCs w:val="21"/>
              </w:rPr>
              <w:t>1人</w:t>
            </w:r>
          </w:p>
        </w:tc>
        <w:tc>
          <w:tcPr>
            <w:tcW w:w="2515" w:type="dxa"/>
            <w:vAlign w:val="center"/>
          </w:tcPr>
          <w:p w14:paraId="237DCA95" w14:textId="6D7E5042" w:rsidR="00614603" w:rsidRPr="00E30901" w:rsidRDefault="005112BC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 w:val="21"/>
                <w:szCs w:val="21"/>
              </w:rPr>
              <w:t>承担音乐、舞蹈、体育舞蹈课教学工作。</w:t>
            </w:r>
          </w:p>
        </w:tc>
        <w:tc>
          <w:tcPr>
            <w:tcW w:w="1359" w:type="dxa"/>
            <w:vAlign w:val="center"/>
          </w:tcPr>
          <w:p w14:paraId="1BE9EFB1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技能实操考试</w:t>
            </w:r>
          </w:p>
        </w:tc>
        <w:tc>
          <w:tcPr>
            <w:tcW w:w="1359" w:type="dxa"/>
            <w:vMerge/>
            <w:vAlign w:val="center"/>
          </w:tcPr>
          <w:p w14:paraId="358496E2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38B53E4D" w14:textId="3A9D3917" w:rsidTr="000668FC">
        <w:trPr>
          <w:trHeight w:hRule="exact" w:val="4525"/>
          <w:jc w:val="center"/>
        </w:trPr>
        <w:tc>
          <w:tcPr>
            <w:tcW w:w="657" w:type="dxa"/>
            <w:vAlign w:val="center"/>
          </w:tcPr>
          <w:p w14:paraId="3B8185A8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059" w:type="dxa"/>
            <w:vAlign w:val="center"/>
          </w:tcPr>
          <w:p w14:paraId="72F14D14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美术与艺术设计学院</w:t>
            </w:r>
          </w:p>
        </w:tc>
        <w:tc>
          <w:tcPr>
            <w:tcW w:w="1192" w:type="dxa"/>
            <w:vAlign w:val="center"/>
          </w:tcPr>
          <w:p w14:paraId="2E26EA4F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25F79DDC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276FCD80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072B7368" w14:textId="6BAF65C2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硕士及以上</w:t>
            </w:r>
          </w:p>
        </w:tc>
        <w:tc>
          <w:tcPr>
            <w:tcW w:w="1885" w:type="dxa"/>
            <w:vAlign w:val="center"/>
          </w:tcPr>
          <w:p w14:paraId="28F71055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30周岁以下；博士研究生或具有高级专业技术职称的人员可放宽到40岁</w:t>
            </w:r>
          </w:p>
        </w:tc>
        <w:tc>
          <w:tcPr>
            <w:tcW w:w="1276" w:type="dxa"/>
            <w:vAlign w:val="center"/>
          </w:tcPr>
          <w:p w14:paraId="293A6585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美术学专业（国画、版画、油画、雕塑）</w:t>
            </w:r>
          </w:p>
        </w:tc>
        <w:tc>
          <w:tcPr>
            <w:tcW w:w="946" w:type="dxa"/>
            <w:vAlign w:val="center"/>
          </w:tcPr>
          <w:p w14:paraId="40557496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2人</w:t>
            </w:r>
          </w:p>
        </w:tc>
        <w:tc>
          <w:tcPr>
            <w:tcW w:w="2515" w:type="dxa"/>
            <w:vAlign w:val="center"/>
          </w:tcPr>
          <w:p w14:paraId="29666D18" w14:textId="51D04C9E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1.系统地担任- -</w:t>
            </w:r>
            <w:proofErr w:type="gramStart"/>
            <w:r w:rsidRPr="00E30901">
              <w:rPr>
                <w:rFonts w:ascii="宋体" w:hAnsi="宋体" w:cs="宋体" w:hint="eastAsia"/>
                <w:szCs w:val="21"/>
              </w:rPr>
              <w:t>门以上</w:t>
            </w:r>
            <w:proofErr w:type="gramEnd"/>
            <w:r w:rsidRPr="00E30901">
              <w:rPr>
                <w:rFonts w:ascii="宋体" w:hAnsi="宋体" w:cs="宋体" w:hint="eastAsia"/>
                <w:szCs w:val="21"/>
              </w:rPr>
              <w:t>课程的主讲,指导实习、社会调查、毕业设计;</w:t>
            </w:r>
          </w:p>
          <w:p w14:paraId="5973F9F3" w14:textId="1ECFCD05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2.参与科研项目,任期内公开发表本专业学术论文两篇及以上;</w:t>
            </w:r>
          </w:p>
          <w:p w14:paraId="5148BD03" w14:textId="7FC9A5AB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3.参与教育教学改革、专业建设、课程建设或实验室建设,参与教材及教学参考书编写;</w:t>
            </w:r>
          </w:p>
          <w:p w14:paraId="6E87FED8" w14:textId="6016DFDE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4.担任班导师( "双肩挑</w:t>
            </w:r>
            <w:proofErr w:type="gramStart"/>
            <w:r w:rsidRPr="00E30901">
              <w:rPr>
                <w:rFonts w:ascii="宋体" w:hAnsi="宋体" w:cs="宋体" w:hint="eastAsia"/>
                <w:szCs w:val="21"/>
              </w:rPr>
              <w:t>”</w:t>
            </w:r>
            <w:proofErr w:type="gramEnd"/>
            <w:r w:rsidRPr="00E30901">
              <w:rPr>
                <w:rFonts w:ascii="宋体" w:hAnsi="宋体" w:cs="宋体" w:hint="eastAsia"/>
                <w:szCs w:val="21"/>
              </w:rPr>
              <w:t xml:space="preserve"> 教师可不做此要求);</w:t>
            </w:r>
          </w:p>
          <w:p w14:paraId="72488DBE" w14:textId="6CA45941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5.完成学校规定的教学和科研工作量;</w:t>
            </w:r>
          </w:p>
          <w:p w14:paraId="647293CE" w14:textId="5AC8DE6E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6.完成学校规定的其他教学、科研、公益服务工作。</w:t>
            </w:r>
          </w:p>
        </w:tc>
        <w:tc>
          <w:tcPr>
            <w:tcW w:w="1359" w:type="dxa"/>
            <w:vAlign w:val="center"/>
          </w:tcPr>
          <w:p w14:paraId="19143EAD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考生自选硕士（或者博士）专业相关内容进行课程试讲</w:t>
            </w:r>
          </w:p>
        </w:tc>
        <w:tc>
          <w:tcPr>
            <w:tcW w:w="1359" w:type="dxa"/>
            <w:vMerge/>
            <w:vAlign w:val="center"/>
          </w:tcPr>
          <w:p w14:paraId="3CA3EACB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24E29EBE" w14:textId="77733380" w:rsidTr="000668FC">
        <w:trPr>
          <w:trHeight w:hRule="exact" w:val="5546"/>
          <w:jc w:val="center"/>
        </w:trPr>
        <w:tc>
          <w:tcPr>
            <w:tcW w:w="657" w:type="dxa"/>
            <w:vAlign w:val="center"/>
          </w:tcPr>
          <w:p w14:paraId="1C23E671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lastRenderedPageBreak/>
              <w:t>5</w:t>
            </w:r>
          </w:p>
        </w:tc>
        <w:tc>
          <w:tcPr>
            <w:tcW w:w="1059" w:type="dxa"/>
            <w:vAlign w:val="center"/>
          </w:tcPr>
          <w:p w14:paraId="284C480E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信息工程学院</w:t>
            </w:r>
          </w:p>
        </w:tc>
        <w:tc>
          <w:tcPr>
            <w:tcW w:w="1192" w:type="dxa"/>
            <w:vAlign w:val="center"/>
          </w:tcPr>
          <w:p w14:paraId="1175141C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5391338A" w14:textId="2C691D65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047305E9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4BB667C7" w14:textId="193C9BB5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硕士及以上</w:t>
            </w:r>
          </w:p>
        </w:tc>
        <w:tc>
          <w:tcPr>
            <w:tcW w:w="1885" w:type="dxa"/>
            <w:vAlign w:val="center"/>
          </w:tcPr>
          <w:p w14:paraId="2FB8169C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30周岁以下；博士研究生或具有高级专业技术职称的人员可放宽到40岁</w:t>
            </w:r>
          </w:p>
        </w:tc>
        <w:tc>
          <w:tcPr>
            <w:tcW w:w="1276" w:type="dxa"/>
            <w:vAlign w:val="center"/>
          </w:tcPr>
          <w:p w14:paraId="444825EE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计算机科学与技术/软件工程/微电子学/信息与通信工程</w:t>
            </w:r>
          </w:p>
        </w:tc>
        <w:tc>
          <w:tcPr>
            <w:tcW w:w="946" w:type="dxa"/>
            <w:vAlign w:val="center"/>
          </w:tcPr>
          <w:p w14:paraId="1EE3EB56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2人</w:t>
            </w:r>
          </w:p>
        </w:tc>
        <w:tc>
          <w:tcPr>
            <w:tcW w:w="2515" w:type="dxa"/>
            <w:vAlign w:val="center"/>
          </w:tcPr>
          <w:p w14:paraId="28C80DD9" w14:textId="06442B2E" w:rsidR="00614603" w:rsidRPr="00E30901" w:rsidRDefault="00614603" w:rsidP="00614603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 w:rsidRPr="00E30901">
              <w:rPr>
                <w:rFonts w:ascii="宋体" w:hAnsi="宋体" w:cs="宋体" w:hint="eastAsia"/>
                <w:sz w:val="18"/>
                <w:szCs w:val="18"/>
              </w:rPr>
              <w:t>1.系统地担任一门或一门以上课程的讲授工作，组织课堂讨论，指导实习、社会调查，指导不少于5名学生的毕业论文、毕业设计。</w:t>
            </w:r>
          </w:p>
          <w:p w14:paraId="1DC7FBE0" w14:textId="30402481" w:rsidR="00614603" w:rsidRPr="00E30901" w:rsidRDefault="00614603" w:rsidP="00614603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 w:rsidRPr="00E30901">
              <w:rPr>
                <w:rFonts w:ascii="宋体" w:hAnsi="宋体" w:cs="宋体" w:hint="eastAsia"/>
                <w:sz w:val="18"/>
                <w:szCs w:val="18"/>
              </w:rPr>
              <w:t>2.组织和指导实验教学工作，编写实验课教材及实验指导书。</w:t>
            </w:r>
          </w:p>
          <w:p w14:paraId="1C168323" w14:textId="53FEE612" w:rsidR="00614603" w:rsidRPr="00E30901" w:rsidRDefault="00614603" w:rsidP="00614603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 w:rsidRPr="00E30901">
              <w:rPr>
                <w:rFonts w:ascii="宋体" w:hAnsi="宋体" w:cs="宋体" w:hint="eastAsia"/>
                <w:sz w:val="18"/>
                <w:szCs w:val="18"/>
              </w:rPr>
              <w:t>3.参加科学研究、技术开发、社会服务及其他科学技术工作，参与地厅级科研、教研项目1项；参与编写正式出版的学术专著、教材1部。</w:t>
            </w:r>
          </w:p>
          <w:p w14:paraId="26B1A97D" w14:textId="7D6276EC" w:rsidR="00614603" w:rsidRPr="00E30901" w:rsidRDefault="00614603" w:rsidP="00614603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 w:rsidRPr="00E30901">
              <w:rPr>
                <w:rFonts w:ascii="宋体" w:hAnsi="宋体" w:cs="宋体" w:hint="eastAsia"/>
                <w:sz w:val="18"/>
                <w:szCs w:val="18"/>
              </w:rPr>
              <w:t>4.担任学生的思想政治工作或教学、科研研究等方面的管理工作。</w:t>
            </w:r>
          </w:p>
          <w:p w14:paraId="08BFD6BD" w14:textId="556ACA0A" w:rsidR="00614603" w:rsidRPr="00E30901" w:rsidRDefault="00614603" w:rsidP="00614603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 w:rsidRPr="00E30901">
              <w:rPr>
                <w:rFonts w:ascii="宋体" w:hAnsi="宋体" w:cs="宋体" w:hint="eastAsia"/>
                <w:sz w:val="18"/>
                <w:szCs w:val="18"/>
              </w:rPr>
              <w:t>5.参与指导学生参加学科竞赛、职业技能大赛、互联网+大学生创新创业大赛、职业生涯规划大赛等，获校级三等奖及以上奖项1项。</w:t>
            </w:r>
          </w:p>
        </w:tc>
        <w:tc>
          <w:tcPr>
            <w:tcW w:w="1359" w:type="dxa"/>
            <w:vAlign w:val="center"/>
          </w:tcPr>
          <w:p w14:paraId="37B138F3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纸质试卷考试</w:t>
            </w:r>
          </w:p>
        </w:tc>
        <w:tc>
          <w:tcPr>
            <w:tcW w:w="1359" w:type="dxa"/>
            <w:vMerge/>
            <w:vAlign w:val="center"/>
          </w:tcPr>
          <w:p w14:paraId="198BB9D3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19834EE1" w14:textId="2064A51A" w:rsidTr="000668FC">
        <w:trPr>
          <w:trHeight w:hRule="exact" w:val="1826"/>
          <w:jc w:val="center"/>
        </w:trPr>
        <w:tc>
          <w:tcPr>
            <w:tcW w:w="657" w:type="dxa"/>
            <w:vMerge w:val="restart"/>
            <w:vAlign w:val="center"/>
          </w:tcPr>
          <w:p w14:paraId="24F0980C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059" w:type="dxa"/>
            <w:vMerge w:val="restart"/>
            <w:vAlign w:val="center"/>
          </w:tcPr>
          <w:p w14:paraId="3D05C09A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机电工程学院</w:t>
            </w:r>
          </w:p>
          <w:p w14:paraId="20BAAF49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机电工程学院</w:t>
            </w:r>
          </w:p>
        </w:tc>
        <w:tc>
          <w:tcPr>
            <w:tcW w:w="1192" w:type="dxa"/>
            <w:vAlign w:val="center"/>
          </w:tcPr>
          <w:p w14:paraId="34E3471B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0E2BAA82" w14:textId="34296C2C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3C38EC95" w14:textId="7F081D4A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6ED8E22C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工学硕士</w:t>
            </w:r>
          </w:p>
        </w:tc>
        <w:tc>
          <w:tcPr>
            <w:tcW w:w="1885" w:type="dxa"/>
            <w:vAlign w:val="center"/>
          </w:tcPr>
          <w:p w14:paraId="1169AE38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</w:t>
            </w:r>
            <w:r w:rsidRPr="00E30901">
              <w:rPr>
                <w:rFonts w:ascii="宋体" w:hAnsi="宋体" w:cs="宋体"/>
                <w:sz w:val="24"/>
              </w:rPr>
              <w:t>0</w:t>
            </w:r>
            <w:r w:rsidRPr="00E30901">
              <w:rPr>
                <w:rFonts w:ascii="宋体" w:hAnsi="宋体" w:cs="宋体" w:hint="eastAsia"/>
                <w:sz w:val="24"/>
              </w:rPr>
              <w:t>岁以下</w:t>
            </w:r>
          </w:p>
        </w:tc>
        <w:tc>
          <w:tcPr>
            <w:tcW w:w="1276" w:type="dxa"/>
            <w:vAlign w:val="center"/>
          </w:tcPr>
          <w:p w14:paraId="1E4D541E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电气工程</w:t>
            </w:r>
          </w:p>
        </w:tc>
        <w:tc>
          <w:tcPr>
            <w:tcW w:w="946" w:type="dxa"/>
            <w:vAlign w:val="center"/>
          </w:tcPr>
          <w:p w14:paraId="17A0B81A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1人</w:t>
            </w:r>
          </w:p>
          <w:p w14:paraId="0BC36F93" w14:textId="77777777" w:rsidR="00614603" w:rsidRPr="00E30901" w:rsidRDefault="00614603" w:rsidP="00614603">
            <w:pPr>
              <w:widowControl/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15" w:type="dxa"/>
            <w:vAlign w:val="center"/>
          </w:tcPr>
          <w:p w14:paraId="639C21BB" w14:textId="77777777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承担对应专业课程教学及科研任务，每年课时不低于320，聘期内公开发表6篇以上专业论文，其中中文核心期刊及以上级别论文不少于2篇。</w:t>
            </w:r>
          </w:p>
        </w:tc>
        <w:tc>
          <w:tcPr>
            <w:tcW w:w="1359" w:type="dxa"/>
            <w:vMerge w:val="restart"/>
            <w:vAlign w:val="center"/>
          </w:tcPr>
          <w:p w14:paraId="285D2C90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技能实操考试</w:t>
            </w:r>
          </w:p>
        </w:tc>
        <w:tc>
          <w:tcPr>
            <w:tcW w:w="1359" w:type="dxa"/>
            <w:vMerge/>
            <w:vAlign w:val="center"/>
          </w:tcPr>
          <w:p w14:paraId="501E9AEE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36D3A64F" w14:textId="412A770D" w:rsidTr="000668FC">
        <w:trPr>
          <w:trHeight w:hRule="exact" w:val="2994"/>
          <w:jc w:val="center"/>
        </w:trPr>
        <w:tc>
          <w:tcPr>
            <w:tcW w:w="657" w:type="dxa"/>
            <w:vMerge/>
            <w:vAlign w:val="center"/>
          </w:tcPr>
          <w:p w14:paraId="5D75DAEA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</w:p>
        </w:tc>
        <w:tc>
          <w:tcPr>
            <w:tcW w:w="1059" w:type="dxa"/>
            <w:vMerge/>
            <w:vAlign w:val="center"/>
          </w:tcPr>
          <w:p w14:paraId="0D5C204C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2" w:type="dxa"/>
            <w:vAlign w:val="center"/>
          </w:tcPr>
          <w:p w14:paraId="224FBC8F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68016F39" w14:textId="6D2DF865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教师</w:t>
            </w:r>
          </w:p>
        </w:tc>
        <w:tc>
          <w:tcPr>
            <w:tcW w:w="1192" w:type="dxa"/>
            <w:vAlign w:val="center"/>
          </w:tcPr>
          <w:p w14:paraId="1A14BD2B" w14:textId="60AC8439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28A9DDD5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工学硕士</w:t>
            </w:r>
          </w:p>
        </w:tc>
        <w:tc>
          <w:tcPr>
            <w:tcW w:w="1885" w:type="dxa"/>
            <w:vAlign w:val="center"/>
          </w:tcPr>
          <w:p w14:paraId="17B00B99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</w:t>
            </w:r>
            <w:r w:rsidRPr="00E30901">
              <w:rPr>
                <w:rFonts w:ascii="宋体" w:hAnsi="宋体" w:cs="宋体"/>
                <w:sz w:val="24"/>
              </w:rPr>
              <w:t>0</w:t>
            </w:r>
            <w:r w:rsidRPr="00E30901">
              <w:rPr>
                <w:rFonts w:ascii="宋体" w:hAnsi="宋体" w:cs="宋体" w:hint="eastAsia"/>
                <w:sz w:val="24"/>
              </w:rPr>
              <w:t>岁以下</w:t>
            </w:r>
          </w:p>
        </w:tc>
        <w:tc>
          <w:tcPr>
            <w:tcW w:w="1276" w:type="dxa"/>
            <w:vAlign w:val="center"/>
          </w:tcPr>
          <w:p w14:paraId="57B9B08A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智能制造相关专业（自动化、计算机等）</w:t>
            </w:r>
          </w:p>
        </w:tc>
        <w:tc>
          <w:tcPr>
            <w:tcW w:w="946" w:type="dxa"/>
            <w:vAlign w:val="center"/>
          </w:tcPr>
          <w:p w14:paraId="09B694AC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1人</w:t>
            </w:r>
          </w:p>
        </w:tc>
        <w:tc>
          <w:tcPr>
            <w:tcW w:w="2515" w:type="dxa"/>
            <w:vAlign w:val="center"/>
          </w:tcPr>
          <w:p w14:paraId="3C724B99" w14:textId="77777777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Cs w:val="21"/>
              </w:rPr>
            </w:pPr>
            <w:r w:rsidRPr="00E30901">
              <w:rPr>
                <w:rFonts w:ascii="宋体" w:hAnsi="宋体" w:cs="宋体" w:hint="eastAsia"/>
                <w:szCs w:val="21"/>
              </w:rPr>
              <w:t>承担对应专业课程教学及科研任务，每年课时不低于320，聘期内公开发表6篇以上专业论文，其中中文核心期刊及以上级别论文不少于2篇。</w:t>
            </w:r>
          </w:p>
        </w:tc>
        <w:tc>
          <w:tcPr>
            <w:tcW w:w="1359" w:type="dxa"/>
            <w:vMerge/>
            <w:vAlign w:val="center"/>
          </w:tcPr>
          <w:p w14:paraId="11DF1920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9" w:type="dxa"/>
            <w:vMerge/>
            <w:vAlign w:val="center"/>
          </w:tcPr>
          <w:p w14:paraId="1525F85B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3E1DB4BE" w14:textId="6CB56B3C" w:rsidTr="000668FC">
        <w:trPr>
          <w:trHeight w:hRule="exact" w:val="4554"/>
          <w:jc w:val="center"/>
        </w:trPr>
        <w:tc>
          <w:tcPr>
            <w:tcW w:w="657" w:type="dxa"/>
            <w:vAlign w:val="center"/>
          </w:tcPr>
          <w:p w14:paraId="709FFBB0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lastRenderedPageBreak/>
              <w:t>7</w:t>
            </w:r>
          </w:p>
        </w:tc>
        <w:tc>
          <w:tcPr>
            <w:tcW w:w="1059" w:type="dxa"/>
            <w:vAlign w:val="center"/>
          </w:tcPr>
          <w:p w14:paraId="44878AB8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财务处</w:t>
            </w:r>
          </w:p>
        </w:tc>
        <w:tc>
          <w:tcPr>
            <w:tcW w:w="1192" w:type="dxa"/>
            <w:vAlign w:val="center"/>
          </w:tcPr>
          <w:p w14:paraId="1EE19162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4E931C97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财务网络信息管理员</w:t>
            </w:r>
          </w:p>
        </w:tc>
        <w:tc>
          <w:tcPr>
            <w:tcW w:w="1192" w:type="dxa"/>
            <w:vAlign w:val="center"/>
          </w:tcPr>
          <w:p w14:paraId="7CBCAB56" w14:textId="61223375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6D060451" w14:textId="452E3FD4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</w:t>
            </w:r>
          </w:p>
        </w:tc>
        <w:tc>
          <w:tcPr>
            <w:tcW w:w="1885" w:type="dxa"/>
            <w:vAlign w:val="center"/>
          </w:tcPr>
          <w:p w14:paraId="1AE07DDB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</w:t>
            </w:r>
          </w:p>
        </w:tc>
        <w:tc>
          <w:tcPr>
            <w:tcW w:w="1276" w:type="dxa"/>
            <w:vAlign w:val="center"/>
          </w:tcPr>
          <w:p w14:paraId="3148F9B9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计算机科学与技术、软件工程</w:t>
            </w:r>
          </w:p>
        </w:tc>
        <w:tc>
          <w:tcPr>
            <w:tcW w:w="946" w:type="dxa"/>
            <w:vAlign w:val="center"/>
          </w:tcPr>
          <w:p w14:paraId="57A10CC4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1人</w:t>
            </w:r>
          </w:p>
        </w:tc>
        <w:tc>
          <w:tcPr>
            <w:tcW w:w="2515" w:type="dxa"/>
            <w:vAlign w:val="center"/>
          </w:tcPr>
          <w:p w14:paraId="58739DE2" w14:textId="77777777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 w:val="21"/>
                <w:szCs w:val="21"/>
              </w:rPr>
            </w:pPr>
            <w:r w:rsidRPr="00E30901">
              <w:rPr>
                <w:rFonts w:ascii="宋体" w:hAnsi="宋体" w:cs="宋体" w:hint="eastAsia"/>
                <w:sz w:val="21"/>
                <w:szCs w:val="21"/>
              </w:rPr>
              <w:t>熟悉会计业务知识及流程，精通计算机软件及网络信息安全维护。能独立对财务处核算用服务器及相关设备进行网络维护管理，确保信息安全；能熟练使用财务核算软件，对软件数据库进行管理、维护、备份及安全策略的制定和实施，确保财务数据的安全；具有较强沟通能力，能与软件工程师协调、沟通解决核算软件的日常使用、运行及完善升级等问题。</w:t>
            </w:r>
          </w:p>
        </w:tc>
        <w:tc>
          <w:tcPr>
            <w:tcW w:w="1359" w:type="dxa"/>
            <w:vAlign w:val="center"/>
          </w:tcPr>
          <w:p w14:paraId="5C47809B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纸质试卷考试</w:t>
            </w:r>
          </w:p>
        </w:tc>
        <w:tc>
          <w:tcPr>
            <w:tcW w:w="1359" w:type="dxa"/>
            <w:vMerge/>
            <w:vAlign w:val="center"/>
          </w:tcPr>
          <w:p w14:paraId="06DFD523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2D4ADEE3" w14:textId="54004866" w:rsidTr="000668FC">
        <w:trPr>
          <w:trHeight w:hRule="exact" w:val="4116"/>
          <w:jc w:val="center"/>
        </w:trPr>
        <w:tc>
          <w:tcPr>
            <w:tcW w:w="657" w:type="dxa"/>
            <w:vAlign w:val="center"/>
          </w:tcPr>
          <w:p w14:paraId="14ABAF39" w14:textId="77777777" w:rsidR="00614603" w:rsidRPr="00E30901" w:rsidRDefault="00614603" w:rsidP="00614603">
            <w:pPr>
              <w:spacing w:line="280" w:lineRule="exact"/>
              <w:ind w:firstLineChars="50" w:firstLine="120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1059" w:type="dxa"/>
            <w:vAlign w:val="center"/>
          </w:tcPr>
          <w:p w14:paraId="196DDB27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信息中心</w:t>
            </w:r>
          </w:p>
        </w:tc>
        <w:tc>
          <w:tcPr>
            <w:tcW w:w="1192" w:type="dxa"/>
            <w:vAlign w:val="center"/>
          </w:tcPr>
          <w:p w14:paraId="267D188C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专业技术岗</w:t>
            </w:r>
          </w:p>
        </w:tc>
        <w:tc>
          <w:tcPr>
            <w:tcW w:w="1323" w:type="dxa"/>
            <w:vAlign w:val="center"/>
          </w:tcPr>
          <w:p w14:paraId="2823813C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数据管理与数据分析岗、系统设计及开发岗</w:t>
            </w:r>
          </w:p>
        </w:tc>
        <w:tc>
          <w:tcPr>
            <w:tcW w:w="1192" w:type="dxa"/>
            <w:vAlign w:val="center"/>
          </w:tcPr>
          <w:p w14:paraId="7521B47C" w14:textId="0CD6B11A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硕士研究生及以上</w:t>
            </w:r>
          </w:p>
        </w:tc>
        <w:tc>
          <w:tcPr>
            <w:tcW w:w="1192" w:type="dxa"/>
            <w:vAlign w:val="center"/>
          </w:tcPr>
          <w:p w14:paraId="2915E326" w14:textId="0DFD5F03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硕士及以上</w:t>
            </w:r>
          </w:p>
        </w:tc>
        <w:tc>
          <w:tcPr>
            <w:tcW w:w="1885" w:type="dxa"/>
            <w:vAlign w:val="center"/>
          </w:tcPr>
          <w:p w14:paraId="47B7E413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30周岁以下；博士研究生或具有高级专业技术职称的人员可放宽到40岁</w:t>
            </w:r>
          </w:p>
        </w:tc>
        <w:tc>
          <w:tcPr>
            <w:tcW w:w="1276" w:type="dxa"/>
            <w:vAlign w:val="center"/>
          </w:tcPr>
          <w:p w14:paraId="74B57A60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数据科学及大数据、计算机科学与技术、计算机网络与通信技术、计算机软件工程与信息处理相关专业</w:t>
            </w:r>
          </w:p>
          <w:p w14:paraId="7124AE08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6" w:type="dxa"/>
            <w:vAlign w:val="center"/>
          </w:tcPr>
          <w:p w14:paraId="27355E2C" w14:textId="77777777" w:rsidR="00614603" w:rsidRPr="00E30901" w:rsidRDefault="00614603" w:rsidP="00614603">
            <w:pPr>
              <w:widowControl/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/>
                <w:sz w:val="24"/>
              </w:rPr>
              <w:t>2</w:t>
            </w:r>
            <w:r w:rsidRPr="00E30901"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2515" w:type="dxa"/>
            <w:vAlign w:val="center"/>
          </w:tcPr>
          <w:p w14:paraId="456A7BCD" w14:textId="77777777" w:rsidR="00614603" w:rsidRPr="00E30901" w:rsidRDefault="00614603" w:rsidP="00614603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 w:rsidRPr="00E30901">
              <w:rPr>
                <w:rFonts w:ascii="宋体" w:hAnsi="宋体" w:cs="宋体" w:hint="eastAsia"/>
                <w:sz w:val="18"/>
                <w:szCs w:val="18"/>
              </w:rPr>
              <w:t>能够胜任数据管理与数据分析岗位、系统设计及开发岗位的工作要求。（1）全年有效工作日不少于240个工作日；（2）全年参加相关专业技术工作2个项目以上；（3）全年参加信息化技术改造及提升服务项目1项以上；（4）全年参加信息化支持保障服务5项以上；（5）每年发表学术或技术论文至少1篇；（6）每三年为一个技术考核周期，考核不合格者不予续聘。</w:t>
            </w:r>
          </w:p>
        </w:tc>
        <w:tc>
          <w:tcPr>
            <w:tcW w:w="1359" w:type="dxa"/>
            <w:vAlign w:val="center"/>
          </w:tcPr>
          <w:p w14:paraId="532AD56F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 w:rsidRPr="00E30901">
              <w:rPr>
                <w:rFonts w:ascii="宋体" w:hAnsi="宋体" w:cs="宋体" w:hint="eastAsia"/>
                <w:sz w:val="24"/>
              </w:rPr>
              <w:t>纸质试卷考试</w:t>
            </w:r>
          </w:p>
        </w:tc>
        <w:tc>
          <w:tcPr>
            <w:tcW w:w="1359" w:type="dxa"/>
            <w:vMerge/>
            <w:vAlign w:val="center"/>
          </w:tcPr>
          <w:p w14:paraId="29E66319" w14:textId="77777777" w:rsidR="00614603" w:rsidRPr="00E30901" w:rsidRDefault="00614603" w:rsidP="00614603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14603" w:rsidRPr="00E30901" w14:paraId="598404F9" w14:textId="06747B18" w:rsidTr="00614603">
        <w:trPr>
          <w:trHeight w:hRule="exact" w:val="535"/>
          <w:jc w:val="center"/>
        </w:trPr>
        <w:tc>
          <w:tcPr>
            <w:tcW w:w="9776" w:type="dxa"/>
            <w:gridSpan w:val="8"/>
            <w:vAlign w:val="center"/>
          </w:tcPr>
          <w:p w14:paraId="2C5582F5" w14:textId="77777777" w:rsidR="00614603" w:rsidRPr="00E30901" w:rsidRDefault="00614603" w:rsidP="00614603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E30901">
              <w:rPr>
                <w:rFonts w:ascii="宋体" w:hAnsi="宋体" w:cs="宋体" w:hint="eastAsia"/>
                <w:bCs/>
                <w:sz w:val="24"/>
              </w:rPr>
              <w:t>合计</w:t>
            </w:r>
          </w:p>
        </w:tc>
        <w:tc>
          <w:tcPr>
            <w:tcW w:w="946" w:type="dxa"/>
            <w:vAlign w:val="center"/>
          </w:tcPr>
          <w:p w14:paraId="678DB855" w14:textId="77777777" w:rsidR="00614603" w:rsidRPr="00E30901" w:rsidRDefault="00614603" w:rsidP="00614603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 w:rsidRPr="00E30901">
              <w:rPr>
                <w:rFonts w:ascii="宋体" w:hAnsi="宋体" w:cs="宋体" w:hint="eastAsia"/>
                <w:bCs/>
                <w:sz w:val="24"/>
              </w:rPr>
              <w:t>14人</w:t>
            </w:r>
          </w:p>
        </w:tc>
        <w:tc>
          <w:tcPr>
            <w:tcW w:w="2515" w:type="dxa"/>
            <w:vAlign w:val="center"/>
          </w:tcPr>
          <w:p w14:paraId="42E59216" w14:textId="77777777" w:rsidR="00614603" w:rsidRPr="00E30901" w:rsidRDefault="00614603" w:rsidP="00614603">
            <w:pPr>
              <w:widowControl/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43D18FBC" w14:textId="77777777" w:rsidR="00614603" w:rsidRPr="00E30901" w:rsidRDefault="00614603" w:rsidP="0061460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1359" w:type="dxa"/>
          </w:tcPr>
          <w:p w14:paraId="3DA3065C" w14:textId="77777777" w:rsidR="00614603" w:rsidRPr="00E30901" w:rsidRDefault="00614603" w:rsidP="00614603">
            <w:pPr>
              <w:widowControl/>
              <w:spacing w:line="420" w:lineRule="exac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</w:tr>
    </w:tbl>
    <w:p w14:paraId="38BFB0F4" w14:textId="77777777" w:rsidR="0041581D" w:rsidRPr="00E30901" w:rsidRDefault="00993DFC">
      <w:pPr>
        <w:rPr>
          <w:rFonts w:ascii="宋体" w:hAnsi="宋体"/>
        </w:rPr>
      </w:pPr>
    </w:p>
    <w:sectPr w:rsidR="0041581D" w:rsidRPr="00E30901" w:rsidSect="00E442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34B5" w14:textId="77777777" w:rsidR="00993DFC" w:rsidRDefault="00993DFC" w:rsidP="009868FF">
      <w:r>
        <w:separator/>
      </w:r>
    </w:p>
  </w:endnote>
  <w:endnote w:type="continuationSeparator" w:id="0">
    <w:p w14:paraId="43F1BB8E" w14:textId="77777777" w:rsidR="00993DFC" w:rsidRDefault="00993DFC" w:rsidP="0098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2C7E" w14:textId="77777777" w:rsidR="00993DFC" w:rsidRDefault="00993DFC" w:rsidP="009868FF">
      <w:r>
        <w:separator/>
      </w:r>
    </w:p>
  </w:footnote>
  <w:footnote w:type="continuationSeparator" w:id="0">
    <w:p w14:paraId="683A69E4" w14:textId="77777777" w:rsidR="00993DFC" w:rsidRDefault="00993DFC" w:rsidP="0098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D85"/>
    <w:rsid w:val="0003098E"/>
    <w:rsid w:val="0003355C"/>
    <w:rsid w:val="00097E42"/>
    <w:rsid w:val="000B7E70"/>
    <w:rsid w:val="000E04E7"/>
    <w:rsid w:val="000F1BA8"/>
    <w:rsid w:val="0015774B"/>
    <w:rsid w:val="001645EB"/>
    <w:rsid w:val="00271821"/>
    <w:rsid w:val="00271862"/>
    <w:rsid w:val="00297375"/>
    <w:rsid w:val="002A26EB"/>
    <w:rsid w:val="002B5D71"/>
    <w:rsid w:val="002C2B47"/>
    <w:rsid w:val="002D1618"/>
    <w:rsid w:val="00336CD4"/>
    <w:rsid w:val="003A577F"/>
    <w:rsid w:val="003B3B62"/>
    <w:rsid w:val="003F709E"/>
    <w:rsid w:val="004B5B28"/>
    <w:rsid w:val="004F6A6E"/>
    <w:rsid w:val="00500B02"/>
    <w:rsid w:val="005112BC"/>
    <w:rsid w:val="00526AFD"/>
    <w:rsid w:val="005463D3"/>
    <w:rsid w:val="00582C64"/>
    <w:rsid w:val="005A1E49"/>
    <w:rsid w:val="005D2128"/>
    <w:rsid w:val="005D4BBD"/>
    <w:rsid w:val="005D4FB4"/>
    <w:rsid w:val="005F52CC"/>
    <w:rsid w:val="005F737F"/>
    <w:rsid w:val="0060585F"/>
    <w:rsid w:val="006073EB"/>
    <w:rsid w:val="00614603"/>
    <w:rsid w:val="00665462"/>
    <w:rsid w:val="00684FD7"/>
    <w:rsid w:val="006B7469"/>
    <w:rsid w:val="007001B6"/>
    <w:rsid w:val="0073365C"/>
    <w:rsid w:val="00747CF5"/>
    <w:rsid w:val="00772FD6"/>
    <w:rsid w:val="007924A5"/>
    <w:rsid w:val="007C1DC5"/>
    <w:rsid w:val="00820AF8"/>
    <w:rsid w:val="00845D85"/>
    <w:rsid w:val="008A5927"/>
    <w:rsid w:val="00934440"/>
    <w:rsid w:val="00947771"/>
    <w:rsid w:val="009868FF"/>
    <w:rsid w:val="00993DFC"/>
    <w:rsid w:val="00994F2A"/>
    <w:rsid w:val="009A1C3E"/>
    <w:rsid w:val="009B30D7"/>
    <w:rsid w:val="009D47B7"/>
    <w:rsid w:val="009D51E8"/>
    <w:rsid w:val="009E2F9B"/>
    <w:rsid w:val="00A15B91"/>
    <w:rsid w:val="00A35B92"/>
    <w:rsid w:val="00A37C27"/>
    <w:rsid w:val="00A46200"/>
    <w:rsid w:val="00A73DCA"/>
    <w:rsid w:val="00AE0F94"/>
    <w:rsid w:val="00AF05CA"/>
    <w:rsid w:val="00B17038"/>
    <w:rsid w:val="00B24CED"/>
    <w:rsid w:val="00B2636B"/>
    <w:rsid w:val="00B4430A"/>
    <w:rsid w:val="00BD5450"/>
    <w:rsid w:val="00CE6567"/>
    <w:rsid w:val="00D63B96"/>
    <w:rsid w:val="00DD26E9"/>
    <w:rsid w:val="00E00C6E"/>
    <w:rsid w:val="00E30901"/>
    <w:rsid w:val="00E348BD"/>
    <w:rsid w:val="00E442E7"/>
    <w:rsid w:val="00E45A1D"/>
    <w:rsid w:val="00E779A5"/>
    <w:rsid w:val="00EC1335"/>
    <w:rsid w:val="00ED3D19"/>
    <w:rsid w:val="00EE717D"/>
    <w:rsid w:val="00F220E9"/>
    <w:rsid w:val="00F41F52"/>
    <w:rsid w:val="00F63059"/>
    <w:rsid w:val="00FB01D5"/>
    <w:rsid w:val="00FD6EFE"/>
    <w:rsid w:val="00FF3C89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6592B"/>
  <w15:docId w15:val="{E2B21556-4283-461C-82A7-3306BA91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link w:val="a4"/>
    <w:qFormat/>
    <w:rsid w:val="00336CD4"/>
    <w:pPr>
      <w:jc w:val="center"/>
    </w:pPr>
    <w:rPr>
      <w:rFonts w:eastAsia="方正小标宋简体" w:cstheme="minorBidi"/>
      <w:sz w:val="36"/>
      <w:szCs w:val="44"/>
    </w:rPr>
  </w:style>
  <w:style w:type="character" w:customStyle="1" w:styleId="a4">
    <w:name w:val="公文标题 字符"/>
    <w:basedOn w:val="a0"/>
    <w:link w:val="a3"/>
    <w:rsid w:val="00336CD4"/>
    <w:rPr>
      <w:rFonts w:ascii="Times New Roman" w:eastAsia="方正小标宋简体" w:hAnsi="Times New Roman"/>
      <w:sz w:val="36"/>
      <w:szCs w:val="44"/>
    </w:rPr>
  </w:style>
  <w:style w:type="paragraph" w:customStyle="1" w:styleId="a5">
    <w:name w:val="公文副标题"/>
    <w:basedOn w:val="a"/>
    <w:link w:val="a6"/>
    <w:qFormat/>
    <w:rsid w:val="00336CD4"/>
    <w:pPr>
      <w:spacing w:line="360" w:lineRule="auto"/>
      <w:jc w:val="center"/>
    </w:pPr>
    <w:rPr>
      <w:rFonts w:eastAsia="楷体_GB2312" w:cstheme="minorBidi"/>
      <w:b/>
      <w:sz w:val="30"/>
      <w:szCs w:val="30"/>
    </w:rPr>
  </w:style>
  <w:style w:type="character" w:customStyle="1" w:styleId="a6">
    <w:name w:val="公文副标题 字符"/>
    <w:basedOn w:val="a0"/>
    <w:link w:val="a5"/>
    <w:rsid w:val="00336CD4"/>
    <w:rPr>
      <w:rFonts w:ascii="Times New Roman" w:eastAsia="楷体_GB2312" w:hAnsi="Times New Roman"/>
      <w:b/>
      <w:sz w:val="30"/>
      <w:szCs w:val="30"/>
    </w:rPr>
  </w:style>
  <w:style w:type="paragraph" w:customStyle="1" w:styleId="1">
    <w:name w:val="公文标题1"/>
    <w:basedOn w:val="a"/>
    <w:link w:val="10"/>
    <w:qFormat/>
    <w:rsid w:val="00336CD4"/>
    <w:pPr>
      <w:spacing w:line="560" w:lineRule="exact"/>
      <w:ind w:firstLineChars="200" w:firstLine="200"/>
      <w:outlineLvl w:val="0"/>
    </w:pPr>
    <w:rPr>
      <w:rFonts w:eastAsia="黑体" w:cstheme="minorBidi"/>
      <w:sz w:val="32"/>
      <w:szCs w:val="32"/>
    </w:rPr>
  </w:style>
  <w:style w:type="character" w:customStyle="1" w:styleId="10">
    <w:name w:val="公文标题1 字符"/>
    <w:basedOn w:val="a0"/>
    <w:link w:val="1"/>
    <w:rsid w:val="00336CD4"/>
    <w:rPr>
      <w:rFonts w:ascii="Times New Roman" w:eastAsia="黑体" w:hAnsi="Times New Roman"/>
      <w:sz w:val="32"/>
      <w:szCs w:val="32"/>
    </w:rPr>
  </w:style>
  <w:style w:type="paragraph" w:customStyle="1" w:styleId="2">
    <w:name w:val="公文标题2"/>
    <w:basedOn w:val="a"/>
    <w:link w:val="20"/>
    <w:qFormat/>
    <w:rsid w:val="00336CD4"/>
    <w:pPr>
      <w:spacing w:line="560" w:lineRule="exact"/>
      <w:ind w:firstLineChars="200" w:firstLine="200"/>
      <w:outlineLvl w:val="1"/>
    </w:pPr>
    <w:rPr>
      <w:rFonts w:eastAsia="楷体_GB2312" w:cstheme="minorBidi"/>
      <w:b/>
      <w:sz w:val="32"/>
      <w:szCs w:val="32"/>
    </w:rPr>
  </w:style>
  <w:style w:type="character" w:customStyle="1" w:styleId="20">
    <w:name w:val="公文标题2 字符"/>
    <w:basedOn w:val="a0"/>
    <w:link w:val="2"/>
    <w:rsid w:val="00336CD4"/>
    <w:rPr>
      <w:rFonts w:ascii="Times New Roman" w:eastAsia="楷体_GB2312" w:hAnsi="Times New Roman"/>
      <w:b/>
      <w:sz w:val="32"/>
      <w:szCs w:val="32"/>
    </w:rPr>
  </w:style>
  <w:style w:type="paragraph" w:customStyle="1" w:styleId="a7">
    <w:name w:val="公文正文"/>
    <w:basedOn w:val="a"/>
    <w:link w:val="a8"/>
    <w:qFormat/>
    <w:rsid w:val="00336CD4"/>
    <w:pPr>
      <w:spacing w:line="560" w:lineRule="exact"/>
      <w:ind w:firstLineChars="200" w:firstLine="200"/>
    </w:pPr>
    <w:rPr>
      <w:rFonts w:eastAsia="仿宋_GB2312" w:cstheme="minorBidi"/>
      <w:sz w:val="32"/>
      <w:szCs w:val="32"/>
    </w:rPr>
  </w:style>
  <w:style w:type="character" w:customStyle="1" w:styleId="a8">
    <w:name w:val="公文正文 字符"/>
    <w:basedOn w:val="a0"/>
    <w:link w:val="a7"/>
    <w:rsid w:val="00336CD4"/>
    <w:rPr>
      <w:rFonts w:ascii="Times New Roman" w:eastAsia="仿宋_GB2312" w:hAnsi="Times New Roman"/>
      <w:sz w:val="32"/>
      <w:szCs w:val="32"/>
    </w:rPr>
  </w:style>
  <w:style w:type="paragraph" w:customStyle="1" w:styleId="11">
    <w:name w:val="常用标题1"/>
    <w:basedOn w:val="a"/>
    <w:link w:val="12"/>
    <w:qFormat/>
    <w:rsid w:val="00336CD4"/>
    <w:pPr>
      <w:spacing w:line="360" w:lineRule="auto"/>
      <w:ind w:firstLineChars="200" w:firstLine="200"/>
    </w:pPr>
    <w:rPr>
      <w:rFonts w:eastAsiaTheme="minorEastAsia" w:cstheme="minorBidi"/>
      <w:b/>
      <w:szCs w:val="22"/>
    </w:rPr>
  </w:style>
  <w:style w:type="character" w:customStyle="1" w:styleId="12">
    <w:name w:val="常用标题1 字符"/>
    <w:basedOn w:val="a0"/>
    <w:link w:val="11"/>
    <w:rsid w:val="00336CD4"/>
    <w:rPr>
      <w:rFonts w:ascii="Times New Roman" w:hAnsi="Times New Roman"/>
      <w:b/>
    </w:rPr>
  </w:style>
  <w:style w:type="paragraph" w:customStyle="1" w:styleId="a9">
    <w:name w:val="常用正文"/>
    <w:basedOn w:val="a"/>
    <w:link w:val="aa"/>
    <w:qFormat/>
    <w:rsid w:val="00336CD4"/>
    <w:pPr>
      <w:spacing w:line="360" w:lineRule="auto"/>
      <w:ind w:firstLineChars="200" w:firstLine="200"/>
    </w:pPr>
    <w:rPr>
      <w:rFonts w:eastAsiaTheme="minorEastAsia" w:cstheme="minorBidi"/>
      <w:szCs w:val="22"/>
    </w:rPr>
  </w:style>
  <w:style w:type="character" w:customStyle="1" w:styleId="aa">
    <w:name w:val="常用正文 字符"/>
    <w:basedOn w:val="a0"/>
    <w:link w:val="a9"/>
    <w:rsid w:val="00336CD4"/>
    <w:rPr>
      <w:rFonts w:ascii="Times New Roman" w:hAnsi="Times New Roman"/>
    </w:rPr>
  </w:style>
  <w:style w:type="table" w:styleId="ab">
    <w:name w:val="Table Grid"/>
    <w:basedOn w:val="a1"/>
    <w:rsid w:val="00845D8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9868FF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8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9868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</dc:creator>
  <cp:lastModifiedBy>xcb.415</cp:lastModifiedBy>
  <cp:revision>30</cp:revision>
  <dcterms:created xsi:type="dcterms:W3CDTF">2021-03-05T08:43:00Z</dcterms:created>
  <dcterms:modified xsi:type="dcterms:W3CDTF">2021-05-27T12:55:00Z</dcterms:modified>
</cp:coreProperties>
</file>