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tbl>
      <w:tblPr>
        <w:tblW w:w="0" w:type="auto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"/>
        <w:gridCol w:w="2186"/>
        <w:gridCol w:w="951"/>
        <w:gridCol w:w="637"/>
        <w:gridCol w:w="1131"/>
        <w:gridCol w:w="1284"/>
        <w:gridCol w:w="1131"/>
        <w:gridCol w:w="637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长武县2021年特岗计划教师招聘“网上报名系统”岗位表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*招聘乡镇及学校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*招聘学段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*招聘学科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*报名系统对应乡镇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*报名系统对应学段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*报名系统对应学科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*计划人数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长武县相公镇胡家河完全小学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长武县相公镇胡家河完全小学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长武县相公镇胡家河完全小学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长武县亭口镇杜家店小学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长武县亭口镇杜家店小学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长武县亭口镇杜家店小学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巨家镇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巨家镇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巨家镇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长武县彭公镇孝村完全小学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长武县彭公镇孝村完全小学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长武县彭公镇孝村完全小学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长武县相公镇龙头完全小学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长武县相公镇龙头完全小学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长武县洪家镇剡河完全小学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洪家镇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长武县洪家镇剡河完全小学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洪家镇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长武县亭口镇冉店上孟完全小学学前班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冉店学区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长武县亭口镇路家完全小学学前班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长武县枣园九年制学校学前班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枣园镇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长武县洪家镇中心小学学前班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洪家镇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长武县洪家镇马寨完全小学学前班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洪家镇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长武县洪家镇剡河完全小学学前班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洪家镇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长武县亭口镇新华完全小学学前班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长武县亭口镇西塬完全小学学前班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长武县亭口镇中心小学学前班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长武县亭口镇支村完全小学学前班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亭口镇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长武县巨家镇强村完全小学学前班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巨家镇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长武县相公镇新兴堡完全小学学前班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相公镇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3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2021-06-15T06:45:44Z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C757EEEC89EB4AA0AB713381B5A3B64C</vt:lpwstr>
  </property>
</Properties>
</file>