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贵州省赫章县2021年“特岗计划”招聘报名表</w:t>
      </w:r>
    </w:p>
    <w:tbl>
      <w:tblPr>
        <w:tblW w:w="796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665"/>
        <w:gridCol w:w="289"/>
        <w:gridCol w:w="409"/>
        <w:gridCol w:w="158"/>
        <w:gridCol w:w="435"/>
        <w:gridCol w:w="374"/>
        <w:gridCol w:w="7"/>
        <w:gridCol w:w="69"/>
        <w:gridCol w:w="597"/>
        <w:gridCol w:w="1020"/>
        <w:gridCol w:w="304"/>
        <w:gridCol w:w="795"/>
        <w:gridCol w:w="281"/>
        <w:gridCol w:w="1124"/>
        <w:gridCol w:w="21"/>
        <w:gridCol w:w="22"/>
        <w:gridCol w:w="79"/>
        <w:gridCol w:w="78"/>
        <w:gridCol w:w="78"/>
        <w:gridCol w:w="75"/>
        <w:gridCol w:w="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3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3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应往届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8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师范类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户籍所在县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（应届毕业生指大中专录取前的户籍地）</w:t>
            </w:r>
          </w:p>
        </w:tc>
        <w:tc>
          <w:tcPr>
            <w:tcW w:w="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1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教师资格证类别及学科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报考阶段（第一阶段还是第二阶段）</w:t>
            </w:r>
          </w:p>
        </w:tc>
        <w:tc>
          <w:tcPr>
            <w:tcW w:w="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9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报考计划类别（国家还是县计划）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3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细住址</w:t>
            </w:r>
          </w:p>
        </w:tc>
        <w:tc>
          <w:tcPr>
            <w:tcW w:w="4337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0" w:type="auto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报考志愿</w:t>
            </w:r>
          </w:p>
        </w:tc>
        <w:tc>
          <w:tcPr>
            <w:tcW w:w="0" w:type="auto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调剂志愿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3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志 愿</w:t>
            </w:r>
          </w:p>
        </w:tc>
        <w:tc>
          <w:tcPr>
            <w:tcW w:w="9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报考县</w:t>
            </w:r>
          </w:p>
        </w:tc>
        <w:tc>
          <w:tcPr>
            <w:tcW w:w="10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报考学段</w:t>
            </w:r>
          </w:p>
        </w:tc>
        <w:tc>
          <w:tcPr>
            <w:tcW w:w="3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县否服从计划类别调剂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是否服从调剂到市（州）内其他县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第一志愿</w:t>
            </w:r>
          </w:p>
        </w:tc>
        <w:tc>
          <w:tcPr>
            <w:tcW w:w="9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是否服从县内学段调剂</w:t>
            </w:r>
          </w:p>
        </w:tc>
        <w:tc>
          <w:tcPr>
            <w:tcW w:w="0" w:type="auto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是否服从调剂到省内其他市（州）的县</w:t>
            </w:r>
          </w:p>
        </w:tc>
        <w:tc>
          <w:tcPr>
            <w:tcW w:w="0" w:type="auto"/>
            <w:gridSpan w:val="4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第二志愿</w:t>
            </w:r>
          </w:p>
        </w:tc>
        <w:tc>
          <w:tcPr>
            <w:tcW w:w="96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6856" w:type="dxa"/>
            <w:gridSpan w:val="2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6856" w:type="dxa"/>
            <w:gridSpan w:val="2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0" w:type="auto"/>
            <w:gridSpan w:val="2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以下由“特岗计划”县填写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575" w:hRule="atLeast"/>
        </w:trPr>
        <w:tc>
          <w:tcPr>
            <w:tcW w:w="104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审意见</w:t>
            </w:r>
          </w:p>
        </w:tc>
        <w:tc>
          <w:tcPr>
            <w:tcW w:w="2332" w:type="dxa"/>
            <w:gridSpan w:val="7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审查人签名： 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  月  日</w:t>
            </w:r>
          </w:p>
        </w:tc>
        <w:tc>
          <w:tcPr>
            <w:tcW w:w="0" w:type="auto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696" w:hRule="atLeast"/>
        </w:trPr>
        <w:tc>
          <w:tcPr>
            <w:tcW w:w="104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32" w:type="dxa"/>
            <w:gridSpan w:val="7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笔试（免笔试填“免”）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3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资格复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审意见</w:t>
            </w:r>
          </w:p>
        </w:tc>
        <w:tc>
          <w:tcPr>
            <w:tcW w:w="233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审查人签名：        年  月  日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35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体检情况</w:t>
            </w:r>
          </w:p>
        </w:tc>
        <w:tc>
          <w:tcPr>
            <w:tcW w:w="2332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登记人签名：        年  月  日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培训情况</w:t>
            </w:r>
          </w:p>
        </w:tc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培训单位盖章        年  月  日                    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1" w:type="dxa"/>
          <w:trHeight w:val="1149" w:hRule="atLeast"/>
        </w:trPr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安排为何种特岗计划类别</w:t>
            </w:r>
          </w:p>
        </w:tc>
        <w:tc>
          <w:tcPr>
            <w:tcW w:w="136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录取意见</w:t>
            </w:r>
          </w:p>
        </w:tc>
        <w:tc>
          <w:tcPr>
            <w:tcW w:w="0" w:type="auto"/>
            <w:gridSpan w:val="1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    “特岗计划”县教育科技局盖章       年  月 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说明：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所在地参加考试。5.本表载入特设岗位教师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2021-06-28T03:34:35Z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516CE17B1D2048B69C122411B95AE57F</vt:lpwstr>
  </property>
</Properties>
</file>