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60" w:lineRule="exact"/>
        <w:jc w:val="center"/>
        <w:rPr>
          <w:rFonts w:hint="eastAsia" w:ascii="宋体" w:hAnsi="宋体" w:eastAsia="宋体" w:cs="宋体"/>
          <w:b/>
          <w:sz w:val="44"/>
          <w:szCs w:val="44"/>
        </w:rPr>
      </w:pPr>
    </w:p>
    <w:p>
      <w:pPr>
        <w:pStyle w:val="4"/>
        <w:widowControl/>
        <w:spacing w:beforeAutospacing="0" w:afterAutospacing="0" w:line="560" w:lineRule="exact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资格审查指引</w:t>
      </w:r>
    </w:p>
    <w:p>
      <w:pPr>
        <w:pStyle w:val="4"/>
        <w:widowControl/>
        <w:spacing w:beforeAutospacing="0" w:afterAutospacing="0" w:line="560" w:lineRule="exact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（供考生使用）</w:t>
      </w:r>
    </w:p>
    <w:p>
      <w:pPr>
        <w:pStyle w:val="4"/>
        <w:widowControl/>
        <w:spacing w:beforeAutospacing="0" w:afterAutospacing="0" w:line="400" w:lineRule="exact"/>
        <w:jc w:val="center"/>
        <w:rPr>
          <w:rStyle w:val="7"/>
          <w:rFonts w:ascii="仿宋" w:hAnsi="仿宋" w:eastAsia="仿宋" w:cs="仿宋"/>
          <w:sz w:val="30"/>
          <w:szCs w:val="30"/>
        </w:rPr>
      </w:pPr>
    </w:p>
    <w:p>
      <w:pPr>
        <w:numPr>
          <w:ilvl w:val="0"/>
          <w:numId w:val="1"/>
        </w:numPr>
        <w:spacing w:line="400" w:lineRule="exact"/>
        <w:ind w:firstLine="640" w:firstLineChars="200"/>
        <w:jc w:val="left"/>
        <w:rPr>
          <w:rFonts w:ascii="黑体" w:hAnsi="黑体" w:eastAsia="黑体" w:cs="黑体"/>
          <w:spacing w:val="1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spacing w:val="10"/>
          <w:sz w:val="30"/>
          <w:szCs w:val="30"/>
          <w:shd w:val="clear" w:color="auto" w:fill="FFFFFF"/>
        </w:rPr>
        <w:t>审查形式</w:t>
      </w:r>
    </w:p>
    <w:p>
      <w:pPr>
        <w:spacing w:line="400" w:lineRule="exact"/>
        <w:ind w:firstLine="600" w:firstLineChars="2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鉴于疫情防控要求，本次审查采取线上审查的形式。</w:t>
      </w:r>
    </w:p>
    <w:p>
      <w:pPr>
        <w:numPr>
          <w:ilvl w:val="0"/>
          <w:numId w:val="2"/>
        </w:numPr>
        <w:spacing w:line="400" w:lineRule="exact"/>
        <w:ind w:firstLine="640" w:firstLineChars="200"/>
        <w:jc w:val="left"/>
        <w:rPr>
          <w:rFonts w:ascii="黑体" w:hAnsi="黑体" w:eastAsia="黑体" w:cs="黑体"/>
          <w:spacing w:val="1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spacing w:val="10"/>
          <w:sz w:val="30"/>
          <w:szCs w:val="30"/>
          <w:shd w:val="clear" w:color="auto" w:fill="FFFFFF"/>
        </w:rPr>
        <w:t>审查平台</w:t>
      </w:r>
    </w:p>
    <w:p>
      <w:pPr>
        <w:numPr>
          <w:ilvl w:val="0"/>
          <w:numId w:val="3"/>
        </w:numPr>
        <w:spacing w:line="400" w:lineRule="exact"/>
        <w:ind w:firstLine="600" w:firstLineChars="2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本次审查所使用的APP平台为：腾讯会议。</w:t>
      </w:r>
    </w:p>
    <w:p>
      <w:pPr>
        <w:spacing w:line="400" w:lineRule="exact"/>
        <w:jc w:val="left"/>
        <w:rPr>
          <w:rFonts w:ascii="仿宋" w:hAnsi="仿宋" w:eastAsia="仿宋" w:cs="仿宋"/>
          <w:bCs/>
          <w:sz w:val="30"/>
          <w:szCs w:val="30"/>
          <w:highlight w:val="yellow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 xml:space="preserve">    考生需要提前准备1个腾讯会议个人账号，开展线上审查工作。</w:t>
      </w:r>
    </w:p>
    <w:p>
      <w:pPr>
        <w:spacing w:line="400" w:lineRule="exact"/>
        <w:ind w:firstLine="600" w:firstLineChars="2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2.审查平台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0"/>
          <w:szCs w:val="30"/>
        </w:rPr>
        <w:t>的会议号及密码：招聘单位在审查前一天以手机短信形式告知考生。</w:t>
      </w:r>
    </w:p>
    <w:p>
      <w:pPr>
        <w:spacing w:line="400" w:lineRule="exact"/>
        <w:ind w:firstLine="600" w:firstLineChars="200"/>
        <w:jc w:val="left"/>
        <w:rPr>
          <w:rFonts w:ascii="仿宋" w:hAnsi="仿宋" w:eastAsia="仿宋" w:cs="仿宋"/>
          <w:spacing w:val="1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考生须按相关要求，按时加入指定会议室进行报到候考。</w:t>
      </w:r>
    </w:p>
    <w:p>
      <w:pPr>
        <w:numPr>
          <w:ilvl w:val="0"/>
          <w:numId w:val="2"/>
        </w:numPr>
        <w:spacing w:line="400" w:lineRule="exact"/>
        <w:ind w:firstLine="640" w:firstLineChars="200"/>
        <w:jc w:val="left"/>
        <w:rPr>
          <w:rFonts w:ascii="黑体" w:hAnsi="黑体" w:eastAsia="黑体" w:cs="黑体"/>
          <w:spacing w:val="1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spacing w:val="10"/>
          <w:sz w:val="30"/>
          <w:szCs w:val="30"/>
          <w:shd w:val="clear" w:color="auto" w:fill="FFFFFF"/>
        </w:rPr>
        <w:t>审查时间</w:t>
      </w:r>
    </w:p>
    <w:p>
      <w:pPr>
        <w:pStyle w:val="4"/>
        <w:widowControl/>
        <w:spacing w:beforeAutospacing="0" w:afterAutospacing="0" w:line="400" w:lineRule="exact"/>
        <w:ind w:firstLine="600" w:firstLineChars="200"/>
        <w:rPr>
          <w:rFonts w:ascii="黑体" w:hAnsi="黑体" w:eastAsia="黑体" w:cs="黑体"/>
          <w:spacing w:val="1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Cs/>
          <w:kern w:val="2"/>
          <w:sz w:val="30"/>
          <w:szCs w:val="30"/>
        </w:rPr>
        <w:t>2021年</w:t>
      </w:r>
      <w:r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bCs/>
          <w:kern w:val="2"/>
          <w:sz w:val="30"/>
          <w:szCs w:val="30"/>
        </w:rPr>
        <w:t>月</w:t>
      </w:r>
      <w:r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/>
        </w:rPr>
        <w:t>15</w:t>
      </w:r>
      <w:r>
        <w:rPr>
          <w:rFonts w:hint="eastAsia" w:ascii="仿宋" w:hAnsi="仿宋" w:eastAsia="仿宋" w:cs="仿宋"/>
          <w:bCs/>
          <w:kern w:val="2"/>
          <w:sz w:val="30"/>
          <w:szCs w:val="30"/>
        </w:rPr>
        <w:t>日，</w:t>
      </w:r>
      <w:r>
        <w:rPr>
          <w:rFonts w:hint="eastAsia" w:ascii="仿宋" w:hAnsi="仿宋" w:eastAsia="仿宋" w:cs="仿宋"/>
          <w:sz w:val="30"/>
          <w:szCs w:val="30"/>
        </w:rPr>
        <w:t>审查分上午场、下午场。</w:t>
      </w:r>
    </w:p>
    <w:p>
      <w:pPr>
        <w:numPr>
          <w:ilvl w:val="0"/>
          <w:numId w:val="2"/>
        </w:numPr>
        <w:spacing w:line="400" w:lineRule="exact"/>
        <w:ind w:firstLine="640" w:firstLineChars="200"/>
        <w:jc w:val="left"/>
        <w:rPr>
          <w:rFonts w:ascii="黑体" w:hAnsi="黑体" w:eastAsia="黑体" w:cs="黑体"/>
          <w:spacing w:val="1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spacing w:val="10"/>
          <w:sz w:val="30"/>
          <w:szCs w:val="30"/>
          <w:shd w:val="clear" w:color="auto" w:fill="FFFFFF"/>
        </w:rPr>
        <w:t>审查要求</w:t>
      </w:r>
    </w:p>
    <w:p>
      <w:pPr>
        <w:pStyle w:val="4"/>
        <w:widowControl/>
        <w:spacing w:beforeAutospacing="0" w:afterAutospacing="0" w:line="400" w:lineRule="exact"/>
        <w:ind w:firstLine="602" w:firstLineChars="200"/>
        <w:rPr>
          <w:rFonts w:ascii="仿宋" w:hAnsi="仿宋" w:eastAsia="仿宋" w:cs="仿宋"/>
          <w:sz w:val="30"/>
          <w:szCs w:val="30"/>
        </w:rPr>
      </w:pPr>
      <w:r>
        <w:rPr>
          <w:rStyle w:val="7"/>
          <w:rFonts w:hint="eastAsia" w:ascii="仿宋" w:hAnsi="仿宋" w:eastAsia="仿宋" w:cs="仿宋"/>
          <w:sz w:val="30"/>
          <w:szCs w:val="30"/>
        </w:rPr>
        <w:t>（一）考场环境</w:t>
      </w:r>
    </w:p>
    <w:p>
      <w:pPr>
        <w:pStyle w:val="4"/>
        <w:widowControl/>
        <w:spacing w:beforeAutospacing="0" w:afterAutospacing="0" w:line="400" w:lineRule="exact"/>
        <w:ind w:firstLine="600" w:firstLineChars="200"/>
        <w:rPr>
          <w:rFonts w:ascii="仿宋" w:hAnsi="仿宋" w:eastAsia="仿宋" w:cs="仿宋"/>
          <w:sz w:val="30"/>
          <w:szCs w:val="30"/>
          <w:highlight w:val="yellow"/>
        </w:rPr>
      </w:pPr>
      <w:r>
        <w:rPr>
          <w:rFonts w:hint="eastAsia" w:ascii="仿宋" w:hAnsi="仿宋" w:eastAsia="仿宋" w:cs="仿宋"/>
          <w:sz w:val="30"/>
          <w:szCs w:val="30"/>
        </w:rPr>
        <w:t>1.考生须提前准备相对独立、封闭、安静的审查环境，采光良好，不逆光。其中，报考体育岗位的考生，尽量选择可进行现场技能展示的审查环境。</w:t>
      </w:r>
    </w:p>
    <w:p>
      <w:pPr>
        <w:pStyle w:val="4"/>
        <w:widowControl/>
        <w:spacing w:beforeAutospacing="0" w:afterAutospacing="0"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2.考生应选择干净、整洁、适合审查的背景墙，纯色背景墙为佳，审查时不得使用虚拟背景。</w:t>
      </w:r>
    </w:p>
    <w:p>
      <w:pPr>
        <w:pStyle w:val="4"/>
        <w:widowControl/>
        <w:spacing w:beforeAutospacing="0" w:afterAutospacing="0" w:line="400" w:lineRule="exact"/>
        <w:ind w:firstLine="602" w:firstLineChars="200"/>
        <w:rPr>
          <w:rFonts w:ascii="仿宋" w:hAnsi="仿宋" w:eastAsia="仿宋" w:cs="仿宋"/>
          <w:sz w:val="30"/>
          <w:szCs w:val="30"/>
        </w:rPr>
      </w:pPr>
      <w:r>
        <w:rPr>
          <w:rStyle w:val="7"/>
          <w:rFonts w:hint="eastAsia" w:ascii="仿宋" w:hAnsi="仿宋" w:eastAsia="仿宋" w:cs="仿宋"/>
          <w:sz w:val="30"/>
          <w:szCs w:val="30"/>
        </w:rPr>
        <w:t>（二）网络平台</w:t>
      </w:r>
    </w:p>
    <w:p>
      <w:pPr>
        <w:widowControl/>
        <w:spacing w:line="400" w:lineRule="exact"/>
        <w:ind w:firstLine="600" w:firstLineChars="200"/>
        <w:jc w:val="left"/>
        <w:rPr>
          <w:rFonts w:ascii="仿宋" w:hAnsi="仿宋" w:eastAsia="仿宋" w:cs="仿宋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bidi="ar"/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考生须</w:t>
      </w:r>
      <w:r>
        <w:rPr>
          <w:rFonts w:hint="eastAsia" w:ascii="仿宋" w:hAnsi="仿宋" w:eastAsia="仿宋" w:cs="仿宋"/>
          <w:kern w:val="0"/>
          <w:sz w:val="30"/>
          <w:szCs w:val="30"/>
          <w:lang w:bidi="ar"/>
        </w:rPr>
        <w:t>提前下载“腾讯会议”APP并熟悉操作方法。</w:t>
      </w:r>
    </w:p>
    <w:p>
      <w:pPr>
        <w:pStyle w:val="4"/>
        <w:widowControl/>
        <w:spacing w:beforeAutospacing="0" w:afterAutospacing="0" w:line="400" w:lineRule="exact"/>
        <w:ind w:firstLine="600" w:firstLineChars="200"/>
        <w:rPr>
          <w:rFonts w:ascii="仿宋" w:hAnsi="仿宋" w:eastAsia="仿宋" w:cs="仿宋"/>
          <w:sz w:val="30"/>
          <w:szCs w:val="30"/>
          <w:lang w:bidi="ar"/>
        </w:rPr>
      </w:pPr>
      <w:r>
        <w:rPr>
          <w:rFonts w:hint="eastAsia" w:ascii="仿宋" w:hAnsi="仿宋" w:eastAsia="仿宋" w:cs="仿宋"/>
          <w:sz w:val="30"/>
          <w:szCs w:val="30"/>
          <w:lang w:bidi="ar"/>
        </w:rPr>
        <w:t>2.</w:t>
      </w:r>
      <w:r>
        <w:rPr>
          <w:rFonts w:hint="eastAsia" w:ascii="仿宋" w:hAnsi="仿宋" w:eastAsia="仿宋" w:cs="仿宋"/>
          <w:sz w:val="30"/>
          <w:szCs w:val="30"/>
        </w:rPr>
        <w:t>考生须</w:t>
      </w:r>
      <w:r>
        <w:rPr>
          <w:rFonts w:hint="eastAsia" w:ascii="仿宋" w:hAnsi="仿宋" w:eastAsia="仿宋" w:cs="仿宋"/>
          <w:sz w:val="30"/>
          <w:szCs w:val="30"/>
          <w:lang w:bidi="ar"/>
        </w:rPr>
        <w:t>确保网络良好能满足审查需求，建议优先使用有线网络。</w:t>
      </w:r>
    </w:p>
    <w:p>
      <w:pPr>
        <w:pStyle w:val="4"/>
        <w:widowControl/>
        <w:spacing w:beforeAutospacing="0" w:afterAutospacing="0"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3.考生须准备应急方案，确保在突发情况时能随时启用备用方案继续审查。</w:t>
      </w:r>
    </w:p>
    <w:p>
      <w:pPr>
        <w:pStyle w:val="4"/>
        <w:widowControl/>
        <w:spacing w:beforeAutospacing="0" w:afterAutospacing="0" w:line="400" w:lineRule="exact"/>
        <w:ind w:left="420" w:leftChars="200"/>
        <w:rPr>
          <w:rFonts w:ascii="仿宋" w:hAnsi="仿宋" w:eastAsia="仿宋" w:cs="仿宋"/>
          <w:sz w:val="30"/>
          <w:szCs w:val="30"/>
        </w:rPr>
      </w:pPr>
      <w:r>
        <w:rPr>
          <w:rStyle w:val="7"/>
          <w:rFonts w:hint="eastAsia" w:ascii="仿宋" w:hAnsi="仿宋" w:eastAsia="仿宋" w:cs="仿宋"/>
          <w:sz w:val="30"/>
          <w:szCs w:val="30"/>
        </w:rPr>
        <w:t>（三）设施设备</w:t>
      </w:r>
    </w:p>
    <w:p>
      <w:pPr>
        <w:pStyle w:val="4"/>
        <w:widowControl/>
        <w:spacing w:beforeAutospacing="0" w:afterAutospacing="0"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1.考生须准备1台带摄像头、麦克风的设备（如一台笔记本电脑或一部手机）参加线上审查。</w:t>
      </w:r>
    </w:p>
    <w:p>
      <w:pPr>
        <w:pStyle w:val="4"/>
        <w:widowControl/>
        <w:spacing w:beforeAutospacing="0" w:afterAutospacing="0"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2.考生须确保设备电量充足，保证设备充电电源连接，备好充电宝。保证审查过程不受其他因素干扰。</w:t>
      </w:r>
    </w:p>
    <w:p>
      <w:pPr>
        <w:pStyle w:val="4"/>
        <w:widowControl/>
        <w:spacing w:beforeAutospacing="0" w:afterAutospacing="0"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3.报考体育岗位的考生，可结合岗位特点提前准备相关器材设备进行技能展示。</w:t>
      </w:r>
    </w:p>
    <w:p>
      <w:pPr>
        <w:pStyle w:val="4"/>
        <w:widowControl/>
        <w:spacing w:beforeAutospacing="0" w:afterAutospacing="0" w:line="400" w:lineRule="exact"/>
        <w:ind w:firstLine="602" w:firstLineChars="200"/>
        <w:rPr>
          <w:rFonts w:ascii="仿宋" w:hAnsi="仿宋" w:eastAsia="仿宋" w:cs="仿宋"/>
          <w:sz w:val="30"/>
          <w:szCs w:val="30"/>
        </w:rPr>
      </w:pPr>
      <w:r>
        <w:rPr>
          <w:rStyle w:val="7"/>
          <w:rFonts w:hint="eastAsia" w:ascii="仿宋" w:hAnsi="仿宋" w:eastAsia="仿宋" w:cs="仿宋"/>
          <w:sz w:val="30"/>
          <w:szCs w:val="30"/>
        </w:rPr>
        <w:t>（四）画面呈现</w:t>
      </w:r>
    </w:p>
    <w:p>
      <w:pPr>
        <w:pStyle w:val="4"/>
        <w:widowControl/>
        <w:spacing w:beforeAutospacing="0" w:afterAutospacing="0"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1.考生在审查平台进行审查时，手持身份证原件面向镜头，身份证个人信息面对准镜头且无遮挡。审查时保证头肩部出现在视频画面中，保证面部清晰可见，声音清晰。</w:t>
      </w:r>
    </w:p>
    <w:p>
      <w:pPr>
        <w:pStyle w:val="4"/>
        <w:widowControl/>
        <w:spacing w:beforeAutospacing="0" w:afterAutospacing="0"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2.考生须衣着大方得体，头发不得遮挡面部、耳部，不得佩戴帽子、口罩、耳机、智能手表、电子手环及智能眼镜等。</w:t>
      </w:r>
    </w:p>
    <w:p>
      <w:pPr>
        <w:numPr>
          <w:ilvl w:val="0"/>
          <w:numId w:val="2"/>
        </w:numPr>
        <w:spacing w:line="400" w:lineRule="exact"/>
        <w:ind w:firstLine="600" w:firstLineChars="200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审查流程</w:t>
      </w:r>
    </w:p>
    <w:p>
      <w:pPr>
        <w:pStyle w:val="4"/>
        <w:widowControl/>
        <w:spacing w:beforeAutospacing="0" w:afterAutospacing="0" w:line="400" w:lineRule="exact"/>
        <w:ind w:firstLine="602" w:firstLineChars="200"/>
        <w:rPr>
          <w:rFonts w:ascii="仿宋" w:hAnsi="仿宋" w:eastAsia="仿宋" w:cs="仿宋"/>
          <w:sz w:val="30"/>
          <w:szCs w:val="30"/>
        </w:rPr>
      </w:pPr>
      <w:r>
        <w:rPr>
          <w:rStyle w:val="7"/>
          <w:rFonts w:hint="eastAsia" w:ascii="仿宋" w:hAnsi="仿宋" w:eastAsia="仿宋" w:cs="仿宋"/>
          <w:sz w:val="30"/>
          <w:szCs w:val="30"/>
        </w:rPr>
        <w:t>第一步：报到候考</w:t>
      </w:r>
    </w:p>
    <w:p>
      <w:pPr>
        <w:pStyle w:val="4"/>
        <w:widowControl/>
        <w:spacing w:beforeAutospacing="0" w:afterAutospacing="0" w:line="400" w:lineRule="exact"/>
        <w:ind w:firstLine="602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1.修改“您的名称”：</w:t>
      </w:r>
      <w:r>
        <w:rPr>
          <w:rFonts w:hint="eastAsia" w:ascii="仿宋" w:hAnsi="仿宋" w:eastAsia="仿宋" w:cs="仿宋"/>
          <w:sz w:val="30"/>
          <w:szCs w:val="30"/>
        </w:rPr>
        <w:t>考生须将个人账号的“您的名称”修改为“学科+审查序号+姓名”（如：英语1韩梅梅）后，开启麦克风、扬声器、摄像头，申请加入平台。</w:t>
      </w:r>
    </w:p>
    <w:p>
      <w:pPr>
        <w:pStyle w:val="4"/>
        <w:widowControl/>
        <w:spacing w:beforeAutospacing="0" w:afterAutospacing="0" w:line="400" w:lineRule="exact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2.时间要求：</w:t>
      </w:r>
    </w:p>
    <w:p>
      <w:pPr>
        <w:pStyle w:val="4"/>
        <w:widowControl/>
        <w:spacing w:beforeAutospacing="0" w:afterAutospacing="0"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上午场平台于审查当天08: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00</w:t>
      </w:r>
      <w:r>
        <w:rPr>
          <w:rFonts w:hint="eastAsia" w:ascii="仿宋" w:hAnsi="仿宋" w:eastAsia="仿宋" w:cs="仿宋"/>
          <w:sz w:val="30"/>
          <w:szCs w:val="30"/>
        </w:rPr>
        <w:t>—0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sz w:val="30"/>
          <w:szCs w:val="30"/>
        </w:rPr>
        <w:t>: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30</w:t>
      </w:r>
      <w:r>
        <w:rPr>
          <w:rFonts w:hint="eastAsia" w:ascii="仿宋" w:hAnsi="仿宋" w:eastAsia="仿宋" w:cs="仿宋"/>
          <w:sz w:val="30"/>
          <w:szCs w:val="30"/>
        </w:rPr>
        <w:t>开放，考生须携带本人身份证原件在0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30</w:t>
      </w:r>
      <w:r>
        <w:rPr>
          <w:rFonts w:hint="eastAsia" w:ascii="仿宋" w:hAnsi="仿宋" w:eastAsia="仿宋" w:cs="仿宋"/>
          <w:sz w:val="30"/>
          <w:szCs w:val="30"/>
        </w:rPr>
        <w:t>前进入指定平台报到。</w:t>
      </w:r>
    </w:p>
    <w:p>
      <w:pPr>
        <w:pStyle w:val="4"/>
        <w:widowControl/>
        <w:spacing w:beforeAutospacing="0" w:afterAutospacing="0"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下午场平台于审查当天13:00—13:30开放，考生须携带本人身份证原件在13：30前进入指定平台报到。</w:t>
      </w:r>
    </w:p>
    <w:p>
      <w:pPr>
        <w:pStyle w:val="4"/>
        <w:widowControl/>
        <w:spacing w:beforeAutospacing="0" w:afterAutospacing="0" w:line="400" w:lineRule="exact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第二步：核验身份</w:t>
      </w:r>
    </w:p>
    <w:p>
      <w:pPr>
        <w:pStyle w:val="4"/>
        <w:widowControl/>
        <w:spacing w:beforeAutospacing="0" w:afterAutospacing="0"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审查平台按顺序逐个准入考生。考生须手持本人身份证进行身份核验。核验通过后，考生根据工作人员指令做审查准备。</w:t>
      </w:r>
    </w:p>
    <w:p>
      <w:pPr>
        <w:pStyle w:val="4"/>
        <w:widowControl/>
        <w:spacing w:beforeAutospacing="0" w:afterAutospacing="0" w:line="400" w:lineRule="exact"/>
        <w:ind w:firstLine="602" w:firstLineChars="200"/>
        <w:rPr>
          <w:rFonts w:ascii="仿宋" w:hAnsi="仿宋" w:eastAsia="仿宋" w:cs="仿宋"/>
          <w:sz w:val="30"/>
          <w:szCs w:val="30"/>
        </w:rPr>
      </w:pPr>
      <w:r>
        <w:rPr>
          <w:rStyle w:val="7"/>
          <w:rFonts w:hint="eastAsia" w:ascii="仿宋" w:hAnsi="仿宋" w:eastAsia="仿宋" w:cs="仿宋"/>
          <w:sz w:val="30"/>
          <w:szCs w:val="30"/>
        </w:rPr>
        <w:t>第三步：资格审查</w:t>
      </w:r>
    </w:p>
    <w:p>
      <w:pPr>
        <w:pStyle w:val="4"/>
        <w:widowControl/>
        <w:spacing w:beforeAutospacing="0" w:afterAutospacing="0"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考生依照考官指令及审查规则开始资格审查。审查完毕后，工作人员将考生移出审查平台。</w:t>
      </w:r>
    </w:p>
    <w:p>
      <w:pPr>
        <w:numPr>
          <w:ilvl w:val="0"/>
          <w:numId w:val="2"/>
        </w:numPr>
        <w:spacing w:line="400" w:lineRule="exact"/>
        <w:ind w:firstLine="600" w:firstLineChars="200"/>
        <w:jc w:val="left"/>
        <w:rPr>
          <w:rFonts w:ascii="黑体" w:hAnsi="黑体" w:eastAsia="黑体" w:cs="黑体"/>
          <w:bCs/>
          <w:sz w:val="30"/>
          <w:szCs w:val="30"/>
        </w:rPr>
      </w:pPr>
      <w:r>
        <w:rPr>
          <w:rStyle w:val="7"/>
          <w:rFonts w:hint="eastAsia" w:ascii="黑体" w:hAnsi="黑体" w:eastAsia="黑体" w:cs="黑体"/>
          <w:b w:val="0"/>
          <w:bCs/>
          <w:sz w:val="30"/>
          <w:szCs w:val="30"/>
        </w:rPr>
        <w:t xml:space="preserve">注意事项  </w:t>
      </w:r>
    </w:p>
    <w:p>
      <w:pPr>
        <w:spacing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1.招聘单位将使用考生在深圳市龙岗区2021年6月面向毕业生公开招聘报名系统中提交的电话号码联系考生，请考生保持通讯畅通。因通信方式错误或信号不畅通所导致的问题由考生自行承担责任。</w:t>
      </w:r>
    </w:p>
    <w:p>
      <w:pPr>
        <w:spacing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考生所使用到的审查平台会议号及密码，由招聘单位在审查前一天以手机短信形式告知。请各位考生在审查当天做好个人学习生活安排，提前按要求布置考场环境，提前熟悉软件操作、调试设备、测试并确保网络流畅等。因个人设备问题或网络不通畅所导致的问题由考生自行承担责任。</w:t>
      </w:r>
    </w:p>
    <w:p>
      <w:pPr>
        <w:spacing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3.审查当天，由工作人员依据顺序引导考生进行平台审查。考生在审查中应按照考官指令以普通话回答问题，题目另有要求的从其要求。</w:t>
      </w:r>
    </w:p>
    <w:p>
      <w:pPr>
        <w:spacing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4.考生须自觉遵守相关法律和考试纪律、考场规则。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审查过程中的文字、图像、音频、视频等信息均为与考试内容有关的信息，考生不得以任何方式录制、泄露、传播。如有违反，一经查实，按有关规定处理。</w:t>
      </w:r>
    </w:p>
    <w:p>
      <w:pPr>
        <w:spacing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.考生须自觉维护线上审查工作秩序，服从工作人员管理，接受工作人员的监督检查，有违规违纪行为的，按《事业单位公开招聘违规违纪行为处理规定》（人社部令第35号）处理，情节严重的，记入事业单位公开招聘应聘人员诚信档案库。</w:t>
      </w:r>
    </w:p>
    <w:p>
      <w:pPr>
        <w:spacing w:line="400" w:lineRule="exact"/>
        <w:jc w:val="left"/>
        <w:rPr>
          <w:rStyle w:val="7"/>
          <w:rFonts w:ascii="仿宋" w:hAnsi="仿宋" w:eastAsia="仿宋" w:cs="仿宋"/>
          <w:kern w:val="0"/>
          <w:sz w:val="30"/>
          <w:szCs w:val="30"/>
          <w:lang w:bidi="ar"/>
        </w:rPr>
      </w:pPr>
    </w:p>
    <w:p>
      <w:pPr>
        <w:spacing w:line="400" w:lineRule="exact"/>
        <w:jc w:val="left"/>
        <w:rPr>
          <w:rStyle w:val="7"/>
          <w:rFonts w:ascii="仿宋" w:hAnsi="仿宋" w:eastAsia="仿宋" w:cs="仿宋"/>
          <w:kern w:val="0"/>
          <w:sz w:val="30"/>
          <w:szCs w:val="30"/>
          <w:lang w:bidi="ar"/>
        </w:rPr>
      </w:pPr>
    </w:p>
    <w:p>
      <w:pPr>
        <w:spacing w:line="400" w:lineRule="exact"/>
        <w:jc w:val="left"/>
        <w:rPr>
          <w:rStyle w:val="7"/>
          <w:rFonts w:ascii="仿宋" w:hAnsi="仿宋" w:eastAsia="仿宋" w:cs="仿宋"/>
          <w:kern w:val="0"/>
          <w:sz w:val="30"/>
          <w:szCs w:val="30"/>
          <w:lang w:bidi="ar"/>
        </w:rPr>
      </w:pPr>
    </w:p>
    <w:p>
      <w:pPr>
        <w:pStyle w:val="4"/>
        <w:widowControl/>
        <w:spacing w:beforeAutospacing="0" w:afterAutospacing="0" w:line="400" w:lineRule="exact"/>
        <w:rPr>
          <w:rFonts w:ascii="仿宋" w:hAnsi="仿宋" w:eastAsia="仿宋" w:cs="仿宋"/>
          <w:sz w:val="30"/>
          <w:szCs w:val="30"/>
        </w:rPr>
      </w:pPr>
    </w:p>
    <w:p>
      <w:pPr>
        <w:pStyle w:val="4"/>
        <w:widowControl/>
        <w:spacing w:beforeAutospacing="0" w:afterAutospacing="0" w:line="400" w:lineRule="exact"/>
        <w:rPr>
          <w:rFonts w:ascii="仿宋" w:hAnsi="仿宋" w:eastAsia="仿宋" w:cs="仿宋"/>
          <w:sz w:val="30"/>
          <w:szCs w:val="30"/>
        </w:rPr>
      </w:pPr>
    </w:p>
    <w:sectPr>
      <w:pgSz w:w="11906" w:h="16838"/>
      <w:pgMar w:top="1134" w:right="1800" w:bottom="1134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66462"/>
    <w:multiLevelType w:val="singleLevel"/>
    <w:tmpl w:val="5EE66462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EF9E906"/>
    <w:multiLevelType w:val="singleLevel"/>
    <w:tmpl w:val="5EF9E906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EFAE3E9"/>
    <w:multiLevelType w:val="singleLevel"/>
    <w:tmpl w:val="5EFAE3E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805A4"/>
    <w:rsid w:val="00022CFE"/>
    <w:rsid w:val="004553F5"/>
    <w:rsid w:val="00650079"/>
    <w:rsid w:val="00AE4D34"/>
    <w:rsid w:val="00DC17E7"/>
    <w:rsid w:val="00F07C4D"/>
    <w:rsid w:val="091D19F1"/>
    <w:rsid w:val="10F3598F"/>
    <w:rsid w:val="11BB0AEE"/>
    <w:rsid w:val="14D0743B"/>
    <w:rsid w:val="16E30BF8"/>
    <w:rsid w:val="1CCB1F0C"/>
    <w:rsid w:val="1E987E8F"/>
    <w:rsid w:val="22F22349"/>
    <w:rsid w:val="26611C7C"/>
    <w:rsid w:val="26FD4E5B"/>
    <w:rsid w:val="322A54C8"/>
    <w:rsid w:val="37876F79"/>
    <w:rsid w:val="385B389A"/>
    <w:rsid w:val="38A25EB6"/>
    <w:rsid w:val="3AC352A8"/>
    <w:rsid w:val="45880816"/>
    <w:rsid w:val="478874F5"/>
    <w:rsid w:val="4B9805A4"/>
    <w:rsid w:val="51A14C90"/>
    <w:rsid w:val="54203B6B"/>
    <w:rsid w:val="5F223017"/>
    <w:rsid w:val="659D5C8E"/>
    <w:rsid w:val="69243EAB"/>
    <w:rsid w:val="6A883625"/>
    <w:rsid w:val="6AAB1DC9"/>
    <w:rsid w:val="6C0464E1"/>
    <w:rsid w:val="6F757230"/>
    <w:rsid w:val="79FA1975"/>
    <w:rsid w:val="7C3571C0"/>
    <w:rsid w:val="7DC008E2"/>
    <w:rsid w:val="7F4C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3</Pages>
  <Words>225</Words>
  <Characters>1289</Characters>
  <Lines>10</Lines>
  <Paragraphs>3</Paragraphs>
  <TotalTime>50</TotalTime>
  <ScaleCrop>false</ScaleCrop>
  <LinksUpToDate>false</LinksUpToDate>
  <CharactersWithSpaces>1511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2020-06-29T09:44:00Z</dcterms:created>
  <dc:creator>admin</dc:creator>
  <cp:lastModifiedBy>木子人土土</cp:lastModifiedBy>
  <cp:lastPrinted>2021-06-22T09:09:00Z</cp:lastPrinted>
  <dcterms:modified xsi:type="dcterms:W3CDTF">2021-07-13T08:40:05Z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C47825BDE76C4799945C516AEB6BD482</vt:lpwstr>
  </property>
</Properties>
</file>