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1" w:rsidRDefault="00D615C1" w:rsidP="00D615C1">
      <w:pPr>
        <w:ind w:firstLine="596"/>
        <w:rPr>
          <w:rFonts w:ascii="方正仿宋_GBK" w:eastAsia="方正仿宋_GBK" w:hAnsi="方正仿宋_GBK" w:cs="方正仿宋_GBK"/>
          <w:spacing w:val="-1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11"/>
          <w:sz w:val="32"/>
          <w:szCs w:val="32"/>
        </w:rPr>
        <w:t>附件2：</w:t>
      </w:r>
    </w:p>
    <w:p w:rsidR="00D615C1" w:rsidRDefault="00D615C1" w:rsidP="00D615C1">
      <w:pPr>
        <w:jc w:val="center"/>
        <w:rPr>
          <w:rFonts w:ascii="方正小标宋_GBK" w:eastAsia="方正小标宋_GBK" w:hAnsi="方正小标宋_GBK" w:cs="方正小标宋_GBK"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2021年江苏省建湖县公开招聘年薪制高层次教育人才岗位表</w:t>
      </w:r>
    </w:p>
    <w:tbl>
      <w:tblPr>
        <w:tblStyle w:val="a"/>
        <w:tblW w:w="13963" w:type="dxa"/>
        <w:jc w:val="center"/>
        <w:tblLook w:val="04A0"/>
      </w:tblPr>
      <w:tblGrid>
        <w:gridCol w:w="630"/>
        <w:gridCol w:w="1754"/>
        <w:gridCol w:w="1476"/>
        <w:gridCol w:w="675"/>
        <w:gridCol w:w="3429"/>
        <w:gridCol w:w="1342"/>
        <w:gridCol w:w="1507"/>
        <w:gridCol w:w="1845"/>
        <w:gridCol w:w="1305"/>
      </w:tblGrid>
      <w:tr w:rsidR="00D615C1" w:rsidTr="00E45282">
        <w:trPr>
          <w:trHeight w:val="465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招聘学校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计划</w:t>
            </w:r>
          </w:p>
        </w:tc>
        <w:tc>
          <w:tcPr>
            <w:tcW w:w="8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615C1" w:rsidTr="00E45282">
        <w:trPr>
          <w:trHeight w:val="500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</w:tr>
      <w:tr w:rsidR="00D615C1" w:rsidTr="00E45282">
        <w:trPr>
          <w:trHeight w:val="6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建湖县中学教育集团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中国语言文学类、学科教学（语文）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  <w:kern w:val="0"/>
                <w:sz w:val="20"/>
                <w:szCs w:val="20"/>
              </w:rPr>
              <w:t>2021年</w:t>
            </w: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ascii="方正书宋简体" w:eastAsia="方正书宋简体" w:hAnsi="方正书宋简体" w:cs="方正书宋简体" w:hint="eastAsia"/>
                <w:color w:val="000000"/>
                <w:kern w:val="0"/>
                <w:sz w:val="20"/>
                <w:szCs w:val="20"/>
              </w:rPr>
              <w:t>或全国优秀在编教师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普通高校本科及以上学历，具有相应学位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持有相应的教师资格证书，教师资格证书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任教学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段学科与招聘岗位一致（暂未取得教师资格证书的应届毕业生，须承诺于2022年8月31日前取得符合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任教学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段和学科要求的教师资格证书）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sz w:val="20"/>
                <w:szCs w:val="20"/>
              </w:rPr>
              <w:t>1.聘用人员实行目标年薪制；</w:t>
            </w:r>
            <w:r>
              <w:rPr>
                <w:rStyle w:val="font112"/>
                <w:rFonts w:ascii="宋体" w:eastAsia="宋体" w:hAnsi="宋体" w:cs="宋体"/>
                <w:sz w:val="20"/>
                <w:szCs w:val="20"/>
              </w:rPr>
              <w:br/>
              <w:t>2.</w:t>
            </w:r>
            <w:r>
              <w:rPr>
                <w:rStyle w:val="font81"/>
                <w:rFonts w:hint="default"/>
                <w:sz w:val="20"/>
                <w:szCs w:val="20"/>
              </w:rPr>
              <w:t>服务期不少于</w:t>
            </w:r>
            <w:r>
              <w:rPr>
                <w:rStyle w:val="font112"/>
                <w:rFonts w:ascii="宋体" w:eastAsia="宋体" w:hAnsi="宋体" w:cs="宋体" w:hint="eastAsia"/>
                <w:sz w:val="20"/>
                <w:szCs w:val="20"/>
              </w:rPr>
              <w:t>5</w:t>
            </w:r>
            <w:r>
              <w:rPr>
                <w:rStyle w:val="font81"/>
                <w:rFonts w:hint="default"/>
                <w:sz w:val="20"/>
                <w:szCs w:val="20"/>
              </w:rPr>
              <w:t>年。</w:t>
            </w:r>
          </w:p>
        </w:tc>
      </w:tr>
      <w:tr w:rsidR="00D615C1" w:rsidTr="00E45282">
        <w:trPr>
          <w:trHeight w:val="6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数学类、学科教学（数学）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书宋简体" w:eastAsia="方正书宋简体" w:hAnsi="方正书宋简体" w:cs="方正书宋简体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D615C1" w:rsidTr="00E45282">
        <w:trPr>
          <w:trHeight w:val="6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31"/>
                <w:sz w:val="20"/>
                <w:szCs w:val="20"/>
              </w:rPr>
              <w:t>高中英语教师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英语类、学科教学（英语）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书宋简体" w:eastAsia="方正书宋简体" w:hAnsi="方正书宋简体" w:cs="方正书宋简体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D615C1" w:rsidTr="00E45282">
        <w:trPr>
          <w:trHeight w:val="6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Style w:val="font91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  <w:kern w:val="0"/>
                <w:sz w:val="20"/>
                <w:szCs w:val="20"/>
              </w:rPr>
              <w:t>物理</w:t>
            </w: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类、学科教学（</w:t>
            </w:r>
            <w:r>
              <w:rPr>
                <w:rFonts w:ascii="方正书宋简体" w:eastAsia="方正书宋简体" w:hAnsi="方正书宋简体" w:cs="方正书宋简体" w:hint="eastAsia"/>
                <w:color w:val="000000"/>
                <w:kern w:val="0"/>
                <w:sz w:val="20"/>
                <w:szCs w:val="20"/>
              </w:rPr>
              <w:t>物理</w:t>
            </w: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书宋简体" w:eastAsia="方正书宋简体" w:hAnsi="方正书宋简体" w:cs="方正书宋简体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D615C1" w:rsidTr="00E45282">
        <w:trPr>
          <w:trHeight w:val="6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0"/>
                <w:szCs w:val="20"/>
              </w:rPr>
            </w:pPr>
            <w:r>
              <w:rPr>
                <w:rStyle w:val="font91"/>
                <w:sz w:val="20"/>
                <w:szCs w:val="20"/>
              </w:rPr>
              <w:t>生物学类、</w:t>
            </w:r>
            <w:r>
              <w:rPr>
                <w:rStyle w:val="font121"/>
                <w:rFonts w:hint="default"/>
                <w:sz w:val="20"/>
                <w:szCs w:val="20"/>
              </w:rPr>
              <w:t>学科教学（生物）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书宋简体" w:eastAsia="方正书宋简体" w:hAnsi="方正书宋简体" w:cs="方正书宋简体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D615C1" w:rsidTr="00E45282">
        <w:trPr>
          <w:trHeight w:val="6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0"/>
                <w:szCs w:val="20"/>
              </w:rPr>
            </w:pPr>
            <w:r>
              <w:rPr>
                <w:rStyle w:val="font91"/>
                <w:sz w:val="20"/>
                <w:szCs w:val="20"/>
              </w:rPr>
              <w:t>地理学类、</w:t>
            </w:r>
            <w:r>
              <w:rPr>
                <w:rStyle w:val="font121"/>
                <w:rFonts w:hint="default"/>
                <w:sz w:val="20"/>
                <w:szCs w:val="20"/>
              </w:rPr>
              <w:t>学科教学（地理）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书宋简体" w:eastAsia="方正书宋简体" w:hAnsi="方正书宋简体" w:cs="方正书宋简体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D615C1" w:rsidTr="00E45282">
        <w:trPr>
          <w:trHeight w:val="6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Style w:val="font91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数学类、学科教学（数学）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方正书宋简体" w:eastAsia="方正书宋简体" w:hAnsi="方正书宋简体" w:cs="方正书宋简体"/>
                <w:color w:val="000000"/>
                <w:sz w:val="19"/>
                <w:szCs w:val="19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  <w:kern w:val="0"/>
                <w:sz w:val="20"/>
                <w:szCs w:val="20"/>
              </w:rPr>
              <w:t>全国优秀在编教师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D615C1" w:rsidTr="00E45282">
        <w:trPr>
          <w:trHeight w:val="6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5C1" w:rsidRDefault="00D615C1" w:rsidP="00D615C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widowControl/>
              <w:spacing w:line="280" w:lineRule="exact"/>
              <w:jc w:val="center"/>
              <w:textAlignment w:val="center"/>
              <w:rPr>
                <w:rStyle w:val="font91"/>
                <w:sz w:val="20"/>
                <w:szCs w:val="20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0"/>
                <w:szCs w:val="20"/>
              </w:rPr>
              <w:t>中国语言文学类、学科教学（语文）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方正书宋简体" w:eastAsia="方正书宋简体" w:hAnsi="方正书宋简体" w:cs="方正书宋简体"/>
                <w:color w:val="000000"/>
                <w:sz w:val="19"/>
                <w:szCs w:val="19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1" w:rsidRDefault="00D615C1" w:rsidP="00D615C1">
            <w:pPr>
              <w:spacing w:line="280" w:lineRule="exac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</w:tbl>
    <w:p w:rsidR="008C519B" w:rsidRPr="00D615C1" w:rsidRDefault="008C519B" w:rsidP="0041414A">
      <w:pPr>
        <w:ind w:firstLine="420"/>
      </w:pPr>
    </w:p>
    <w:sectPr w:rsidR="008C519B" w:rsidRPr="00D615C1" w:rsidSect="00D61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2B" w:rsidRDefault="001E462B" w:rsidP="00770805">
      <w:r>
        <w:separator/>
      </w:r>
    </w:p>
  </w:endnote>
  <w:endnote w:type="continuationSeparator" w:id="0">
    <w:p w:rsidR="001E462B" w:rsidRDefault="001E462B" w:rsidP="0077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5" w:rsidRDefault="007708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5" w:rsidRDefault="0077080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5" w:rsidRDefault="007708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2B" w:rsidRDefault="001E462B" w:rsidP="00770805">
      <w:r>
        <w:separator/>
      </w:r>
    </w:p>
  </w:footnote>
  <w:footnote w:type="continuationSeparator" w:id="0">
    <w:p w:rsidR="001E462B" w:rsidRDefault="001E462B" w:rsidP="00770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5" w:rsidRDefault="007708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5" w:rsidRDefault="00770805" w:rsidP="0077080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05" w:rsidRDefault="007708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5C1"/>
    <w:rsid w:val="00047089"/>
    <w:rsid w:val="001E462B"/>
    <w:rsid w:val="0041414A"/>
    <w:rsid w:val="00770805"/>
    <w:rsid w:val="008C519B"/>
    <w:rsid w:val="00AC0FE5"/>
    <w:rsid w:val="00B071FD"/>
    <w:rsid w:val="00D6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615C1"/>
    <w:pPr>
      <w:widowControl w:val="0"/>
      <w:spacing w:line="240" w:lineRule="auto"/>
      <w:ind w:firstLineChars="0" w:firstLine="0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15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D615C1"/>
    <w:rPr>
      <w:rFonts w:ascii="宋体" w:eastAsia="宋体" w:hAnsi="宋体" w:cs="宋体" w:hint="eastAsia"/>
      <w:color w:val="000000"/>
      <w:sz w:val="19"/>
      <w:szCs w:val="19"/>
      <w:u w:val="none"/>
    </w:rPr>
  </w:style>
  <w:style w:type="character" w:customStyle="1" w:styleId="font112">
    <w:name w:val="font112"/>
    <w:basedOn w:val="a0"/>
    <w:qFormat/>
    <w:rsid w:val="00D615C1"/>
    <w:rPr>
      <w:rFonts w:ascii="Times New Roman" w:hAnsi="Times New Roman" w:cs="Times New Roman" w:hint="default"/>
      <w:color w:val="000000"/>
      <w:sz w:val="19"/>
      <w:szCs w:val="19"/>
      <w:u w:val="none"/>
    </w:rPr>
  </w:style>
  <w:style w:type="character" w:customStyle="1" w:styleId="font91">
    <w:name w:val="font91"/>
    <w:basedOn w:val="a0"/>
    <w:qFormat/>
    <w:rsid w:val="00D615C1"/>
    <w:rPr>
      <w:rFonts w:ascii="方正书宋简体" w:eastAsia="方正书宋简体" w:hAnsi="方正书宋简体" w:cs="方正书宋简体" w:hint="default"/>
      <w:color w:val="000000"/>
      <w:sz w:val="19"/>
      <w:szCs w:val="19"/>
      <w:u w:val="none"/>
    </w:rPr>
  </w:style>
  <w:style w:type="character" w:customStyle="1" w:styleId="font121">
    <w:name w:val="font121"/>
    <w:basedOn w:val="a0"/>
    <w:qFormat/>
    <w:rsid w:val="00D615C1"/>
    <w:rPr>
      <w:rFonts w:ascii="宋体" w:eastAsia="宋体" w:hAnsi="宋体" w:cs="宋体" w:hint="eastAsia"/>
      <w:color w:val="000000"/>
      <w:sz w:val="19"/>
      <w:szCs w:val="19"/>
      <w:u w:val="none"/>
    </w:rPr>
  </w:style>
  <w:style w:type="character" w:customStyle="1" w:styleId="font131">
    <w:name w:val="font131"/>
    <w:basedOn w:val="a0"/>
    <w:qFormat/>
    <w:rsid w:val="00D615C1"/>
    <w:rPr>
      <w:rFonts w:ascii="方正书宋简体" w:eastAsia="方正书宋简体" w:hAnsi="方正书宋简体" w:cs="方正书宋简体" w:hint="default"/>
      <w:color w:val="000000"/>
      <w:sz w:val="19"/>
      <w:szCs w:val="19"/>
      <w:u w:val="none"/>
    </w:rPr>
  </w:style>
  <w:style w:type="character" w:customStyle="1" w:styleId="2Char">
    <w:name w:val="标题 2 Char"/>
    <w:basedOn w:val="a0"/>
    <w:link w:val="2"/>
    <w:uiPriority w:val="9"/>
    <w:semiHidden/>
    <w:rsid w:val="00D615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77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8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8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2</cp:revision>
  <dcterms:created xsi:type="dcterms:W3CDTF">2021-07-26T07:38:00Z</dcterms:created>
  <dcterms:modified xsi:type="dcterms:W3CDTF">2021-07-26T07:43:00Z</dcterms:modified>
</cp:coreProperties>
</file>