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宋体" w:hAnsi="宋体" w:cs="宋体"/>
          <w:b/>
          <w:spacing w:val="20"/>
          <w:kern w:val="0"/>
          <w:sz w:val="32"/>
          <w:szCs w:val="32"/>
        </w:rPr>
      </w:pPr>
      <w:r>
        <w:rPr>
          <w:rFonts w:hint="eastAsia" w:ascii="宋体" w:hAnsi="宋体" w:cs="宋体"/>
          <w:b/>
          <w:spacing w:val="20"/>
          <w:kern w:val="0"/>
          <w:sz w:val="32"/>
          <w:szCs w:val="32"/>
        </w:rPr>
        <w:t>附件1：</w:t>
      </w:r>
    </w:p>
    <w:p>
      <w:pPr>
        <w:widowControl/>
        <w:spacing w:line="360" w:lineRule="auto"/>
        <w:jc w:val="center"/>
        <w:rPr>
          <w:rFonts w:hint="eastAsia" w:ascii="仿宋" w:hAnsi="仿宋" w:eastAsia="仿宋" w:cs="仿宋"/>
          <w:b/>
          <w:spacing w:val="20"/>
          <w:kern w:val="0"/>
          <w:sz w:val="32"/>
          <w:szCs w:val="32"/>
        </w:rPr>
      </w:pPr>
      <w:r>
        <w:rPr>
          <w:rFonts w:hint="eastAsia" w:ascii="宋体" w:hAnsi="宋体" w:cs="宋体"/>
          <w:b/>
          <w:spacing w:val="20"/>
          <w:kern w:val="0"/>
          <w:sz w:val="32"/>
          <w:szCs w:val="32"/>
        </w:rPr>
        <w:t>2021年锦州市松山新区面向社会公开招聘合同制教师职位信息表</w:t>
      </w:r>
    </w:p>
    <w:tbl>
      <w:tblPr>
        <w:tblStyle w:val="5"/>
        <w:tblpPr w:leftFromText="180" w:rightFromText="180" w:vertAnchor="text" w:horzAnchor="page" w:tblpX="1191" w:tblpY="115"/>
        <w:tblOverlap w:val="never"/>
        <w:tblW w:w="14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470"/>
        <w:gridCol w:w="1312"/>
        <w:gridCol w:w="916"/>
        <w:gridCol w:w="4252"/>
        <w:gridCol w:w="708"/>
        <w:gridCol w:w="993"/>
        <w:gridCol w:w="2551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8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单位序号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单位名称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职位名称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招考计划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专  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学位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其他条件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08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锦州市松山新区实验小学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班主任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(语文、数学)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  科：小学教育、数学与应用数学、数学；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汉语言文学教育、汉语言文学。                             研究生：课程与教学论、学科课程与教学论、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教育硕士、语言学及应用语言学、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基础数学、计算数学、应用数学。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学士学位及以上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普通高校毕业生，具备小学及以上相关学科教师资格证书。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锦州市松山新区实验小学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英语教师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本科：英语</w:t>
            </w:r>
            <w:r>
              <w:rPr>
                <w:rFonts w:hint="eastAsia" w:ascii="仿宋" w:hAnsi="仿宋" w:eastAsia="仿宋"/>
                <w:sz w:val="16"/>
                <w:szCs w:val="16"/>
              </w:rPr>
              <w:br w:type="textWrapping"/>
            </w:r>
            <w:r>
              <w:rPr>
                <w:rFonts w:hint="eastAsia" w:ascii="仿宋" w:hAnsi="仿宋" w:eastAsia="仿宋"/>
                <w:sz w:val="16"/>
                <w:szCs w:val="16"/>
              </w:rPr>
              <w:t>研究生：课程与教学论、学科课程与教学论、英语语言文学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学士学位及以上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普通高校毕业生，具备小学及以上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"/>
              </w:rPr>
              <w:t>英语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学科教师资格证书。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03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锦州市松山新区实验小学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体育教师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  科：体育学类                                                 研究生：体育学类。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学士学位及以上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普通高校毕业生，具备小学及以上体育学科教师资格证书。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08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锦州市松山新区实验小学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科学教师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  科：科学教育、物理、化学、地理科学、自然地理与资源环境、生物科学类                                                           研究生：学科教学（地理）、课程与教学论（地理）、自然地理学、人文地理学、生物学类、物理学、化学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学士学位及以上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普通高校毕业生，具备小学及以上相关学科教师资格证书。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05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锦州市松山新区实验小学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美术教师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  科：绘画、美术学、艺术教育                                  研究生：美术学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学士学位及以上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普通高校毕业生，具备小学及以上美术学科教师资格证书。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08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06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锦州市松山新区育才学校中学部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语文教师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16"/>
                <w:szCs w:val="16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本科：汉语言文学、汉语言、古典文献（学）、中国语言文化、应用语言学、汉语国际教育、汉（中国）语言文学（教育）、对外汉语、华文教育、文学、中国文学、汉语言文学与文化传播</w:t>
            </w:r>
            <w:r>
              <w:rPr>
                <w:rFonts w:hint="eastAsia" w:ascii="仿宋" w:hAnsi="仿宋" w:eastAsia="仿宋"/>
                <w:sz w:val="16"/>
                <w:szCs w:val="16"/>
              </w:rPr>
              <w:br w:type="textWrapping"/>
            </w:r>
            <w:r>
              <w:rPr>
                <w:rFonts w:hint="eastAsia" w:ascii="仿宋" w:hAnsi="仿宋" w:eastAsia="仿宋"/>
                <w:sz w:val="16"/>
                <w:szCs w:val="16"/>
              </w:rPr>
              <w:t>研究生：语言学及应用语言学、汉语言文字学、中国古典文献学、中国古代文学、中国现当代文学、文学阅读与文学教育、比较文学与世界文学、汉语国际教育、汉语国际教育硕士、课程与教学论、学科课程与教学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学士学位及以上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普通高校毕业生，具备中学及以上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"/>
              </w:rPr>
              <w:t>语文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学科教师资格证书。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08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07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锦州市松山新区育才学校中学部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英语教师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16"/>
                <w:szCs w:val="16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本科：英语</w:t>
            </w:r>
            <w:r>
              <w:rPr>
                <w:rFonts w:hint="eastAsia" w:ascii="仿宋" w:hAnsi="仿宋" w:eastAsia="仿宋"/>
                <w:sz w:val="16"/>
                <w:szCs w:val="16"/>
              </w:rPr>
              <w:br w:type="textWrapping"/>
            </w:r>
            <w:r>
              <w:rPr>
                <w:rFonts w:hint="eastAsia" w:ascii="仿宋" w:hAnsi="仿宋" w:eastAsia="仿宋"/>
                <w:sz w:val="16"/>
                <w:szCs w:val="16"/>
              </w:rPr>
              <w:t>研究生：课程与教学论、学科课程与教学论、英语语言文学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学士学位及以上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普通高校毕业生，具备中学及以上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"/>
              </w:rPr>
              <w:t>英语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学科教师资格证书。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08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锦州市松山新区育才学校中学部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物理教师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16"/>
                <w:szCs w:val="16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本科：物理学、应用物理学、声学</w:t>
            </w:r>
            <w:r>
              <w:rPr>
                <w:rFonts w:hint="eastAsia" w:ascii="仿宋" w:hAnsi="仿宋" w:eastAsia="仿宋"/>
                <w:sz w:val="16"/>
                <w:szCs w:val="16"/>
              </w:rPr>
              <w:br w:type="textWrapping"/>
            </w:r>
            <w:r>
              <w:rPr>
                <w:rFonts w:hint="eastAsia" w:ascii="仿宋" w:hAnsi="仿宋" w:eastAsia="仿宋"/>
                <w:sz w:val="16"/>
                <w:szCs w:val="16"/>
              </w:rPr>
              <w:t>研究生：理论物理、声学、光学、课程与教学论、学科课程与教学论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学士学位及以上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普通高校毕业生，具备中学及以上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"/>
              </w:rPr>
              <w:t>物理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学科教师资格证书。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08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09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锦州市松山新区育才学校中学部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生物教师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16"/>
                <w:szCs w:val="16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本科：生物科学、生物技术、生物信息学、生物信息技术、生物科学与生物技术、植物生物技术、动物生物技术、生物资源科学</w:t>
            </w:r>
            <w:r>
              <w:rPr>
                <w:rFonts w:hint="eastAsia" w:ascii="仿宋" w:hAnsi="仿宋" w:eastAsia="仿宋"/>
                <w:sz w:val="16"/>
                <w:szCs w:val="16"/>
              </w:rPr>
              <w:br w:type="textWrapping"/>
            </w:r>
            <w:r>
              <w:rPr>
                <w:rFonts w:hint="eastAsia" w:ascii="仿宋" w:hAnsi="仿宋" w:eastAsia="仿宋"/>
                <w:sz w:val="16"/>
                <w:szCs w:val="16"/>
              </w:rPr>
              <w:t>研究生：生物学、植物学、动物学、生理学、水生生物学、微生物学、神经生物学、遗传学、发育生物学、细胞生物学、生物技术、生物信息学、课程与教学论、学科课程与教学论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学士学位及以上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普通高校毕业生，具备中学及以上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"/>
              </w:rPr>
              <w:t>生物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学科教师资格证书。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08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锦州市松山新区育才学校中学部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体育教师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16"/>
                <w:szCs w:val="16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本科：体育教育、运动训练、社会体育、社会体育指导与管理、运动人体科学、民族传统体育、运动康复、运动康复与健康、武术与民族传统体育、休闲体育</w:t>
            </w:r>
            <w:r>
              <w:rPr>
                <w:rFonts w:hint="eastAsia" w:ascii="仿宋" w:hAnsi="仿宋" w:eastAsia="仿宋"/>
                <w:sz w:val="16"/>
                <w:szCs w:val="16"/>
              </w:rPr>
              <w:br w:type="textWrapping"/>
            </w:r>
            <w:r>
              <w:rPr>
                <w:rFonts w:hint="eastAsia" w:ascii="仿宋" w:hAnsi="仿宋" w:eastAsia="仿宋"/>
                <w:sz w:val="16"/>
                <w:szCs w:val="16"/>
              </w:rPr>
              <w:t>研究生：体育人文社会学、体育教育训练学、运动人体科学、民族传统体育学、体育硕士、体育教学、课程与教学论、学科课程与教学论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学士学位及以上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普通高校毕业生，具备中学及以上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"/>
              </w:rPr>
              <w:t>体育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学科教师资格证书。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08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锦州市松山新区育才学校中学部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美术教师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16"/>
                <w:szCs w:val="16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本科：美术学、艺术设计、艺术设计学、雕塑、绘画、动画、小学教育</w:t>
            </w:r>
            <w:r>
              <w:rPr>
                <w:rFonts w:hint="eastAsia" w:ascii="仿宋" w:hAnsi="仿宋" w:eastAsia="仿宋"/>
                <w:sz w:val="16"/>
                <w:szCs w:val="16"/>
              </w:rPr>
              <w:br w:type="textWrapping"/>
            </w:r>
            <w:r>
              <w:rPr>
                <w:rFonts w:hint="eastAsia" w:ascii="仿宋" w:hAnsi="仿宋" w:eastAsia="仿宋"/>
                <w:sz w:val="16"/>
                <w:szCs w:val="16"/>
              </w:rPr>
              <w:t>研究生：美术学、设计艺术学、课程与教学论、学科课程与教学论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学士学位及以上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普通高校毕业生，具备中学及以上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"/>
              </w:rPr>
              <w:t>美术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学科教师资格证书。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8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锦州市松山新区育才学校小学部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英语教师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16"/>
                <w:szCs w:val="16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br w:type="textWrapping"/>
            </w:r>
            <w:r>
              <w:rPr>
                <w:rFonts w:hint="eastAsia" w:ascii="仿宋" w:hAnsi="仿宋" w:eastAsia="仿宋"/>
                <w:sz w:val="16"/>
                <w:szCs w:val="16"/>
              </w:rPr>
              <w:t>本科：英语、小学教育</w:t>
            </w:r>
            <w:r>
              <w:rPr>
                <w:rFonts w:hint="eastAsia" w:ascii="仿宋" w:hAnsi="仿宋" w:eastAsia="仿宋"/>
                <w:sz w:val="16"/>
                <w:szCs w:val="16"/>
              </w:rPr>
              <w:br w:type="textWrapping"/>
            </w:r>
            <w:r>
              <w:rPr>
                <w:rFonts w:hint="eastAsia" w:ascii="仿宋" w:hAnsi="仿宋" w:eastAsia="仿宋"/>
                <w:sz w:val="16"/>
                <w:szCs w:val="16"/>
              </w:rPr>
              <w:t>研究生：课程与教学论、学科课程与教学论、英语语言文学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学士学位及以上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普通高校毕业生，具备小学及以上英语学科教师资格证书。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8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巧鸟九年义务教育学校小学部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班主任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(语文、数学)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  科：小学教育、数学与应用数学、数学；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汉语言文学教育、汉语言文学。                             研究生：课程与教学论、学科课程与教学论、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教育硕士、语言学及应用语言学、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基础数学、计算数学、应用数学。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学士学位及以上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普通高校毕业生，具备小学及以上相关学科教师资格证书。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8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巧鸟九年义务教育学校小学部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音乐教师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16"/>
                <w:szCs w:val="16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br w:type="textWrapping"/>
            </w:r>
            <w:r>
              <w:rPr>
                <w:rFonts w:hint="eastAsia" w:ascii="仿宋" w:hAnsi="仿宋" w:eastAsia="仿宋"/>
                <w:sz w:val="16"/>
                <w:szCs w:val="16"/>
              </w:rPr>
              <w:t>本科：音乐学、音乐表演、小学教育</w:t>
            </w:r>
            <w:r>
              <w:rPr>
                <w:rFonts w:hint="eastAsia" w:ascii="仿宋" w:hAnsi="仿宋" w:eastAsia="仿宋"/>
                <w:sz w:val="16"/>
                <w:szCs w:val="16"/>
              </w:rPr>
              <w:br w:type="textWrapping"/>
            </w:r>
            <w:r>
              <w:rPr>
                <w:rFonts w:hint="eastAsia" w:ascii="仿宋" w:hAnsi="仿宋" w:eastAsia="仿宋"/>
                <w:sz w:val="16"/>
                <w:szCs w:val="16"/>
              </w:rPr>
              <w:t>研究生：音乐学、课程与教学论、学科课程与教学论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学士学位及以上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普通高校毕业生，具备小学及以上音乐学科教师资格证书。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8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巧鸟九年义务教育学校中学部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美术教师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16"/>
                <w:szCs w:val="16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本科：美术学、艺术设计、艺术设计学、雕塑、绘画、动画</w:t>
            </w:r>
            <w:r>
              <w:rPr>
                <w:rFonts w:hint="eastAsia" w:ascii="仿宋" w:hAnsi="仿宋" w:eastAsia="仿宋"/>
                <w:sz w:val="16"/>
                <w:szCs w:val="16"/>
              </w:rPr>
              <w:br w:type="textWrapping"/>
            </w:r>
            <w:r>
              <w:rPr>
                <w:rFonts w:hint="eastAsia" w:ascii="仿宋" w:hAnsi="仿宋" w:eastAsia="仿宋"/>
                <w:sz w:val="16"/>
                <w:szCs w:val="16"/>
              </w:rPr>
              <w:t>研究生：美术学、设计艺术学、课程与教学论、学科课程与教学论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学士学位及以上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普通高校毕业生，具备中学及以上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"/>
              </w:rPr>
              <w:t>美术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学科教师资格证书。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8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巧鸟九年义务教育学校中学部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音乐教师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  科：音乐学、音乐表演、艺术教育                              研究生：音乐学、</w:t>
            </w:r>
            <w:r>
              <w:rPr>
                <w:rFonts w:hint="eastAsia" w:ascii="仿宋" w:hAnsi="仿宋" w:eastAsia="仿宋"/>
                <w:sz w:val="16"/>
                <w:szCs w:val="16"/>
              </w:rPr>
              <w:t>音乐学、课程与教学论、学科课程与教学论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pStyle w:val="4"/>
              <w:rPr>
                <w:rFonts w:hint="eastAsia" w:ascii="仿宋" w:hAnsi="仿宋" w:eastAsia="仿宋"/>
                <w:b w:val="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/>
                <w:b w:val="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bidi="ar"/>
              </w:rPr>
              <w:t>学士学位及以上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bidi="ar"/>
              </w:rPr>
              <w:t>普通高校毕业生，具备中学及以上</w:t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音乐</w:t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bidi="ar"/>
              </w:rPr>
              <w:t>学科教师资格证书。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</w:tr>
    </w:tbl>
    <w:p/>
    <w:sectPr>
      <w:pgSz w:w="16838" w:h="11906" w:orient="landscape"/>
      <w:pgMar w:top="1304" w:right="1134" w:bottom="11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96A48"/>
    <w:rsid w:val="14F32374"/>
    <w:rsid w:val="1CD442A3"/>
    <w:rsid w:val="230B6823"/>
    <w:rsid w:val="26496A48"/>
    <w:rsid w:val="2BEB54D4"/>
    <w:rsid w:val="49F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2021-08-02T07:39:00Z</dcterms:created>
  <dc:creator>Victory</dc:creator>
  <cp:lastModifiedBy>Victory</cp:lastModifiedBy>
  <dcterms:modified xsi:type="dcterms:W3CDTF">2021-08-02T08:35:01Z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