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1042"/>
        <w:gridCol w:w="1181"/>
        <w:gridCol w:w="1199"/>
        <w:gridCol w:w="1947"/>
        <w:gridCol w:w="1843"/>
      </w:tblGrid>
      <w:tr w:rsidR="00E5262E" w:rsidRPr="00E5262E" w:rsidTr="00E526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62E" w:rsidRPr="00E5262E" w:rsidRDefault="00E5262E" w:rsidP="00E5262E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62E" w:rsidRPr="00E5262E" w:rsidRDefault="00E5262E" w:rsidP="00E5262E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5262E" w:rsidRPr="00E5262E" w:rsidRDefault="00E5262E" w:rsidP="00E5262E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专业（学科）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证书要求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任教学校</w:t>
            </w:r>
          </w:p>
        </w:tc>
      </w:tr>
      <w:tr w:rsidR="00E5262E" w:rsidRPr="00E5262E" w:rsidTr="00E526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数学学科类及相近专业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高中及以上教师资格证；普通话二级乙等及以上证书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</w:t>
            </w:r>
          </w:p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第一中学</w:t>
            </w:r>
          </w:p>
        </w:tc>
      </w:tr>
      <w:tr w:rsidR="00E5262E" w:rsidRPr="00E5262E" w:rsidTr="00E526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政治学科类及相近专业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0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地理学科类及相近专业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0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高中化学教师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化学学科类及相近专业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高中及以上教师资格证；普通话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7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心理健康教师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心理学学科类及相近</w:t>
            </w:r>
          </w:p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相应学段及以上教师资格证；普通话二级乙等及以上证书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澄江市第一中学1人、澄江市初级中学1人、澄江市凤山小学1人，按考核成绩选择学校。</w:t>
            </w:r>
          </w:p>
        </w:tc>
      </w:tr>
      <w:tr w:rsidR="00E5262E" w:rsidRPr="00E5262E" w:rsidTr="00E5262E">
        <w:trPr>
          <w:trHeight w:val="112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语文学科类及相近专业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初中及以上教师资格证；普通话二级甲等及以上证书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澄江市第四中学1人、路居镇中学2人，按考核成绩选择学校。</w:t>
            </w:r>
          </w:p>
        </w:tc>
      </w:tr>
      <w:tr w:rsidR="00E5262E" w:rsidRPr="00E5262E" w:rsidTr="00E5262E">
        <w:trPr>
          <w:trHeight w:val="10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初中英语教师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英语学科类及相近专业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澄江市第四中学</w:t>
            </w:r>
          </w:p>
        </w:tc>
      </w:tr>
      <w:tr w:rsidR="00E5262E" w:rsidRPr="00E5262E" w:rsidTr="00E5262E">
        <w:trPr>
          <w:trHeight w:val="109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初中政治教师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政治学科类及相近专业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路居镇中学</w:t>
            </w:r>
          </w:p>
        </w:tc>
      </w:tr>
      <w:tr w:rsidR="00E5262E" w:rsidRPr="00E5262E" w:rsidTr="00E5262E">
        <w:trPr>
          <w:trHeight w:val="10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初中历史教师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历史学科类及相近专业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澄江市第四中学</w:t>
            </w:r>
          </w:p>
        </w:tc>
      </w:tr>
      <w:tr w:rsidR="00E5262E" w:rsidRPr="00E5262E" w:rsidTr="00E5262E">
        <w:trPr>
          <w:trHeight w:val="10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初中地理教师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地理学科类及相近专业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澄江市第六中学</w:t>
            </w:r>
          </w:p>
        </w:tc>
      </w:tr>
      <w:tr w:rsidR="00E5262E" w:rsidRPr="00E5262E" w:rsidTr="00E5262E">
        <w:trPr>
          <w:trHeight w:val="14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初中物理教师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物理学科类及相近专业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澄江市第二中学2人、路居镇中学1人，按考核成绩选择学校。</w:t>
            </w:r>
          </w:p>
        </w:tc>
      </w:tr>
      <w:tr w:rsidR="00E5262E" w:rsidRPr="00E5262E" w:rsidTr="00E5262E">
        <w:trPr>
          <w:trHeight w:val="14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初中化学教师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化学学科类及相近专业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澄江市第二中学、第四中学、第五中学各1人，按考核成绩选择学校。</w:t>
            </w:r>
          </w:p>
        </w:tc>
      </w:tr>
      <w:tr w:rsidR="00E5262E" w:rsidRPr="00E5262E" w:rsidTr="00E5262E">
        <w:trPr>
          <w:trHeight w:val="14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初中生物教师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生物学科类及相近专业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澄江市第二中学、第六中学各1人，按考核成绩选择学校。</w:t>
            </w:r>
          </w:p>
        </w:tc>
      </w:tr>
      <w:tr w:rsidR="00E5262E" w:rsidRPr="00E5262E" w:rsidTr="00E5262E">
        <w:trPr>
          <w:trHeight w:val="11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初中体育教师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体育学科类及相近专业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初中及以上教师资格证；普通话二级乙等及以上证书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澄江市第四中学</w:t>
            </w:r>
          </w:p>
        </w:tc>
      </w:tr>
      <w:tr w:rsidR="00E5262E" w:rsidRPr="00E5262E" w:rsidTr="00E5262E">
        <w:trPr>
          <w:trHeight w:val="10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小学语文教师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语文学科类及相近专业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小学及以上教师资格证；普通话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二级甲等及以上证书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根据考核成绩和各学校学科需求等情况安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排执教学校。</w:t>
            </w:r>
          </w:p>
        </w:tc>
      </w:tr>
      <w:tr w:rsidR="00E5262E" w:rsidRPr="00E5262E" w:rsidTr="00E5262E">
        <w:trPr>
          <w:trHeight w:val="12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小学数学教师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数学学科类及相近专业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0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小学英语教师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英语学科类及相近专业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0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小学美术教师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美术学科类及相近专业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trHeight w:val="11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小学音乐教师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音乐学科类及相近专业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小学及以上教师资格证；普通话二级乙等及以上证书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262E" w:rsidRPr="00E5262E" w:rsidRDefault="00E5262E" w:rsidP="00E5262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Cs w:val="21"/>
              </w:rPr>
            </w:pPr>
          </w:p>
        </w:tc>
      </w:tr>
      <w:tr w:rsidR="00E5262E" w:rsidRPr="00E5262E" w:rsidTr="00E526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学前教育教师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学前教育学科类及相近专业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公费师范生或本科及以上学历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学前教育教师资格证；普通话二级甲等及以上证书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澄江市机关幼儿园教育集团，由机关幼儿园教育集团根据考核成绩和各镇（街道）分园需求情况安排执教幼儿园。</w:t>
            </w:r>
          </w:p>
        </w:tc>
      </w:tr>
      <w:tr w:rsidR="00E5262E" w:rsidRPr="00E5262E" w:rsidTr="00E5262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食品烹饪教师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烹饪学科类及相近专业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本科及以上学历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高中及以上教师资格证、普通话二级乙等及以上证书（该岗位可放宽到聘用后两年内取得岗位要求的教师资格</w:t>
            </w: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证、普通话证书）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lastRenderedPageBreak/>
              <w:t>澄江市</w:t>
            </w:r>
          </w:p>
          <w:p w:rsidR="00E5262E" w:rsidRPr="00E5262E" w:rsidRDefault="00E5262E" w:rsidP="00E5262E">
            <w:pPr>
              <w:widowControl/>
              <w:ind w:firstLine="480"/>
              <w:jc w:val="center"/>
              <w:rPr>
                <w:rFonts w:ascii="微软雅黑" w:eastAsia="微软雅黑" w:hAnsi="微软雅黑" w:cs="宋体" w:hint="eastAsia"/>
                <w:color w:val="3C3C3C"/>
                <w:kern w:val="0"/>
                <w:szCs w:val="21"/>
              </w:rPr>
            </w:pPr>
            <w:r w:rsidRPr="00E5262E">
              <w:rPr>
                <w:rFonts w:ascii="宋体" w:eastAsia="宋体" w:hAnsi="宋体" w:cs="宋体" w:hint="eastAsia"/>
                <w:color w:val="3C3C3C"/>
                <w:kern w:val="0"/>
                <w:sz w:val="30"/>
                <w:szCs w:val="30"/>
              </w:rPr>
              <w:t>职业高级中学</w:t>
            </w:r>
          </w:p>
        </w:tc>
      </w:tr>
    </w:tbl>
    <w:p w:rsidR="00E55392" w:rsidRDefault="00E5262E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4"/>
    <w:rsid w:val="004870D5"/>
    <w:rsid w:val="00977B11"/>
    <w:rsid w:val="00BA3454"/>
    <w:rsid w:val="00E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6D42F-BA34-439E-A1D6-2B60B1D5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2021-11-22T09:06:00Z</dcterms:created>
  <dcterms:modified xsi:type="dcterms:W3CDTF">2021-11-22T09:06:00Z</dcterms:modified>
</cp:coreProperties>
</file>