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CC6" w:rsidRDefault="00CC5CC6" w:rsidP="00CC5CC6">
      <w:pPr>
        <w:widowControl/>
        <w:shd w:val="clear" w:color="auto" w:fill="FFFFFF"/>
        <w:autoSpaceDE w:val="0"/>
        <w:spacing w:line="400" w:lineRule="exact"/>
        <w:rPr>
          <w:rFonts w:ascii="宋体" w:hAnsi="宋体" w:cs="宋体" w:hint="eastAsia"/>
          <w:b/>
          <w:bCs/>
          <w:color w:val="000000"/>
          <w:kern w:val="0"/>
        </w:rPr>
      </w:pPr>
      <w:r>
        <w:rPr>
          <w:rFonts w:ascii="宋体" w:hAnsi="宋体" w:cs="宋体" w:hint="eastAsia"/>
          <w:b/>
          <w:bCs/>
          <w:color w:val="000000"/>
          <w:kern w:val="0"/>
        </w:rPr>
        <w:t>一．古代诗歌阅读</w:t>
      </w:r>
    </w:p>
    <w:p w:rsidR="004244A4" w:rsidRDefault="004244A4" w:rsidP="004244A4">
      <w:pPr>
        <w:jc w:val="center"/>
        <w:rPr>
          <w:rFonts w:ascii="Verdana" w:hAnsi="Verdana" w:hint="eastAsia"/>
          <w:color w:val="333333"/>
        </w:rPr>
      </w:pPr>
      <w:r>
        <w:rPr>
          <w:rFonts w:ascii="宋体" w:hAnsi="宋体"/>
          <w:color w:val="333333"/>
          <w:shd w:val="clear" w:color="auto" w:fill="FFFFFF"/>
        </w:rPr>
        <w:t>苦笋</w:t>
      </w:r>
      <w:r>
        <w:rPr>
          <w:rFonts w:ascii="Verdana" w:hAnsi="Verdana"/>
          <w:color w:val="333333"/>
          <w:shd w:val="clear" w:color="auto" w:fill="FFFFFF"/>
        </w:rPr>
        <w:t xml:space="preserve"> </w:t>
      </w:r>
      <w:r>
        <w:rPr>
          <w:rFonts w:ascii="宋体" w:hAnsi="宋体"/>
          <w:color w:val="333333"/>
          <w:shd w:val="clear" w:color="auto" w:fill="FFFFFF"/>
        </w:rPr>
        <w:t>陆游</w:t>
      </w:r>
    </w:p>
    <w:p w:rsidR="004244A4" w:rsidRDefault="004244A4" w:rsidP="004244A4">
      <w:pPr>
        <w:jc w:val="center"/>
        <w:rPr>
          <w:rFonts w:ascii="Verdana" w:hAnsi="Verdana" w:hint="eastAsia"/>
          <w:color w:val="333333"/>
          <w:shd w:val="clear" w:color="auto" w:fill="FFFFFF"/>
        </w:rPr>
      </w:pPr>
      <w:r>
        <w:rPr>
          <w:rFonts w:ascii="宋体" w:hAnsi="宋体"/>
          <w:color w:val="333333"/>
          <w:shd w:val="clear" w:color="auto" w:fill="FFFFFF"/>
        </w:rPr>
        <w:t>藜藿盘中忽眼明，骈头脱襁白玉婴。</w:t>
      </w:r>
    </w:p>
    <w:p w:rsidR="004244A4" w:rsidRDefault="004244A4" w:rsidP="004244A4">
      <w:pPr>
        <w:jc w:val="center"/>
        <w:rPr>
          <w:rFonts w:ascii="Verdana" w:hAnsi="Verdana" w:hint="eastAsia"/>
          <w:color w:val="333333"/>
        </w:rPr>
      </w:pPr>
      <w:r>
        <w:rPr>
          <w:rFonts w:ascii="宋体" w:hAnsi="宋体"/>
          <w:color w:val="333333"/>
          <w:shd w:val="clear" w:color="auto" w:fill="FFFFFF"/>
        </w:rPr>
        <w:t>极知耿介种性别，苦节乃与生俱生。</w:t>
      </w:r>
      <w:r>
        <w:rPr>
          <w:rFonts w:ascii="Verdana" w:hAnsi="Verdana"/>
          <w:color w:val="333333"/>
        </w:rPr>
        <w:br/>
      </w:r>
      <w:r>
        <w:rPr>
          <w:rFonts w:ascii="Verdana" w:hAnsi="Verdana" w:hint="eastAsia"/>
          <w:color w:val="333333"/>
          <w:shd w:val="clear" w:color="auto" w:fill="FFFFFF"/>
        </w:rPr>
        <w:t xml:space="preserve"> </w:t>
      </w:r>
      <w:r>
        <w:rPr>
          <w:rFonts w:ascii="宋体" w:hAnsi="宋体"/>
          <w:color w:val="333333"/>
          <w:shd w:val="clear" w:color="auto" w:fill="FFFFFF"/>
        </w:rPr>
        <w:t>我见魏征殊媚妩，约束儿童勿多取。</w:t>
      </w:r>
      <w:r>
        <w:rPr>
          <w:rFonts w:ascii="Verdana" w:hAnsi="Verdana"/>
          <w:color w:val="333333"/>
        </w:rPr>
        <w:br/>
      </w:r>
      <w:r>
        <w:rPr>
          <w:rFonts w:ascii="Verdana" w:hAnsi="Verdana" w:hint="eastAsia"/>
          <w:color w:val="333333"/>
          <w:shd w:val="clear" w:color="auto" w:fill="FFFFFF"/>
        </w:rPr>
        <w:t xml:space="preserve"> </w:t>
      </w:r>
      <w:r>
        <w:rPr>
          <w:rFonts w:ascii="宋体" w:hAnsi="宋体"/>
          <w:color w:val="333333"/>
          <w:shd w:val="clear" w:color="auto" w:fill="FFFFFF"/>
        </w:rPr>
        <w:t>人才自古要养成，放使干霄战风雨。</w:t>
      </w:r>
    </w:p>
    <w:p w:rsidR="004244A4" w:rsidRDefault="004244A4" w:rsidP="004244A4">
      <w:pPr>
        <w:jc w:val="left"/>
        <w:rPr>
          <w:rFonts w:ascii="宋体" w:hAnsi="宋体" w:hint="eastAsia"/>
          <w:color w:val="333333"/>
          <w:shd w:val="clear" w:color="auto" w:fill="FFFFFF"/>
        </w:rPr>
      </w:pPr>
      <w:r>
        <w:rPr>
          <w:rFonts w:ascii="宋体" w:hAnsi="宋体"/>
          <w:color w:val="333333"/>
          <w:shd w:val="clear" w:color="auto" w:fill="FFFFFF"/>
        </w:rPr>
        <w:t>【注】</w:t>
      </w:r>
      <w:r>
        <w:rPr>
          <w:rFonts w:ascii="宋体" w:hAnsi="宋体" w:hint="eastAsia"/>
          <w:color w:val="333333"/>
          <w:shd w:val="clear" w:color="auto" w:fill="FFFFFF"/>
        </w:rPr>
        <w:t>①</w:t>
      </w:r>
      <w:r>
        <w:rPr>
          <w:rFonts w:ascii="宋体" w:hAnsi="宋体"/>
          <w:color w:val="333333"/>
          <w:shd w:val="clear" w:color="auto" w:fill="FFFFFF"/>
        </w:rPr>
        <w:t>藜藿：藜和藿。泛指粗劣的饭菜。</w:t>
      </w:r>
    </w:p>
    <w:p w:rsidR="004244A4" w:rsidRDefault="004244A4" w:rsidP="004244A4">
      <w:pPr>
        <w:jc w:val="left"/>
      </w:pPr>
      <w:r>
        <w:rPr>
          <w:rFonts w:ascii="宋体" w:hAnsi="宋体" w:hint="eastAsia"/>
          <w:color w:val="333333"/>
          <w:shd w:val="clear" w:color="auto" w:fill="FFFFFF"/>
        </w:rPr>
        <w:t>②</w:t>
      </w:r>
      <w:r>
        <w:rPr>
          <w:rFonts w:ascii="宋体" w:hAnsi="宋体"/>
          <w:color w:val="333333"/>
          <w:shd w:val="clear" w:color="auto" w:fill="FFFFFF"/>
        </w:rPr>
        <w:t>唐太宗曾说，别人认为魏征言行无礼，我却觉得他很妩媚。</w:t>
      </w:r>
    </w:p>
    <w:p w:rsidR="004244A4" w:rsidRPr="004244A4" w:rsidRDefault="004244A4" w:rsidP="004244A4">
      <w:pPr>
        <w:rPr>
          <w:b/>
          <w:sz w:val="24"/>
          <w:szCs w:val="24"/>
        </w:rPr>
      </w:pPr>
      <w:r w:rsidRPr="004244A4">
        <w:rPr>
          <w:rFonts w:ascii="宋体" w:hAnsi="宋体"/>
          <w:b/>
          <w:color w:val="333333"/>
          <w:sz w:val="24"/>
          <w:szCs w:val="24"/>
          <w:shd w:val="clear" w:color="auto" w:fill="FFFFFF"/>
        </w:rPr>
        <w:t>诗人由苦笋联想到了魏征，这二者有何相似之处？请简要分析。</w:t>
      </w:r>
      <w:r w:rsidR="00BE5BFF">
        <w:rPr>
          <w:rFonts w:ascii="宋体" w:hAnsi="宋体" w:hint="eastAsia"/>
          <w:b/>
          <w:color w:val="333333"/>
          <w:sz w:val="24"/>
          <w:szCs w:val="24"/>
          <w:shd w:val="clear" w:color="auto" w:fill="FFFFFF"/>
        </w:rPr>
        <w:t>（6分）</w:t>
      </w:r>
    </w:p>
    <w:p w:rsidR="004244A4" w:rsidRDefault="004244A4">
      <w:pPr>
        <w:rPr>
          <w:rFonts w:hint="eastAsia"/>
        </w:rPr>
      </w:pPr>
    </w:p>
    <w:p w:rsidR="00157C09" w:rsidRDefault="004244A4">
      <w:pPr>
        <w:rPr>
          <w:rFonts w:hint="eastAsia"/>
          <w:b/>
        </w:rPr>
      </w:pPr>
      <w:r w:rsidRPr="004244A4">
        <w:rPr>
          <w:b/>
        </w:rPr>
        <w:t>二</w:t>
      </w:r>
      <w:r w:rsidRPr="004244A4">
        <w:rPr>
          <w:rFonts w:hint="eastAsia"/>
          <w:b/>
        </w:rPr>
        <w:t>．文言文阅读</w:t>
      </w:r>
    </w:p>
    <w:p w:rsidR="00BE5BFF" w:rsidRDefault="00BE5BFF" w:rsidP="00BE5BFF">
      <w:pPr>
        <w:widowControl/>
        <w:shd w:val="clear" w:color="auto" w:fill="FFFFFF"/>
        <w:autoSpaceDE w:val="0"/>
        <w:spacing w:line="400" w:lineRule="exact"/>
        <w:ind w:firstLine="480"/>
        <w:jc w:val="left"/>
        <w:rPr>
          <w:rFonts w:ascii="Arial" w:hAnsi="Arial" w:cs="宋体"/>
          <w:color w:val="000000"/>
          <w:kern w:val="0"/>
        </w:rPr>
      </w:pPr>
      <w:r>
        <w:rPr>
          <w:rFonts w:ascii="宋体" w:hAnsi="宋体" w:cs="宋体"/>
          <w:color w:val="000000"/>
          <w:kern w:val="0"/>
        </w:rPr>
        <w:t>霍光，字子孟，票骑将军去病弟也，河东平阳人。票骑将军击匈奴，道出河东，还，乃将光西至长安，时年十余岁，任光为郎，稍迁诸曹侍中。去病死后，光为奉车都尉光禄大夫，出则奉车，入侍左右。出入禁闼二十余年小心谨慎未尝有过甚见亲信上年老察群臣唯光任大重可属社稷乃使黄门画者画周公负成王朝诸侯以赐光上病笃，光涕泣问曰：</w:t>
      </w:r>
      <w:r>
        <w:rPr>
          <w:rFonts w:ascii="Arial" w:hAnsi="Arial" w:cs="宋体"/>
          <w:color w:val="000000"/>
          <w:kern w:val="0"/>
        </w:rPr>
        <w:t>“</w:t>
      </w:r>
      <w:r>
        <w:rPr>
          <w:rFonts w:ascii="宋体" w:hAnsi="宋体" w:cs="宋体"/>
          <w:color w:val="000000"/>
          <w:kern w:val="0"/>
        </w:rPr>
        <w:t>如有不讳，谁当嗣者？</w:t>
      </w:r>
      <w:r>
        <w:rPr>
          <w:rFonts w:ascii="Arial" w:hAnsi="Arial" w:cs="Arial"/>
          <w:color w:val="000000"/>
          <w:kern w:val="0"/>
        </w:rPr>
        <w:t>”</w:t>
      </w:r>
      <w:r>
        <w:rPr>
          <w:rFonts w:ascii="宋体" w:hAnsi="宋体" w:cs="宋体"/>
          <w:color w:val="000000"/>
          <w:kern w:val="0"/>
        </w:rPr>
        <w:t>上曰：</w:t>
      </w:r>
      <w:r>
        <w:rPr>
          <w:rFonts w:ascii="Arial" w:hAnsi="Arial" w:cs="Arial"/>
          <w:color w:val="000000"/>
          <w:kern w:val="0"/>
        </w:rPr>
        <w:t>“</w:t>
      </w:r>
      <w:r>
        <w:rPr>
          <w:rFonts w:ascii="宋体" w:hAnsi="宋体" w:cs="宋体"/>
          <w:color w:val="000000"/>
          <w:kern w:val="0"/>
        </w:rPr>
        <w:t>君未谕前画意邪？立少子，君行周公之事。</w:t>
      </w:r>
      <w:r>
        <w:rPr>
          <w:rFonts w:ascii="Arial" w:hAnsi="Arial" w:cs="Arial"/>
          <w:color w:val="000000"/>
          <w:kern w:val="0"/>
        </w:rPr>
        <w:t>”</w:t>
      </w:r>
      <w:r>
        <w:rPr>
          <w:rFonts w:ascii="宋体" w:hAnsi="宋体" w:cs="宋体"/>
          <w:color w:val="000000"/>
          <w:kern w:val="0"/>
        </w:rPr>
        <w:t>武帝崩，太子袭尊号，是为孝昭皇帝。帝年八岁，政事壹决于光。光与左将军上宫桀结婚相亲，光长女为桀子安妻，有女年与帝相配。桀因帝姊盖主内安女后宫为倢伃，数月，立为皇后。光时休沐出，桀辄入代光决事。桀父子既尊盛，而德长公主。公主近幸河间丁外人，桀、安欲为外人求封，光不许。又为外人求光禄大夫，又不许，长主大以是怨光。而桀、安数为外人求官爵弗能得，亦惭。由是与光争权。燕王旦自以昭帝兄，常怀怨望。御史大夫桑弘羊欲为子弟得官，亦怨恨光。于是皆与燕王通谋，诈令人为燕王上书，言光专权自恣，疑有非常。候司光出沐日奏之。桀欲从中下其事，桑弘羊当与诸大臣共执退光。书奏，帝不肯下。明旦，光闻之，止画室中不入。有诏召大将军。光入，免冠顿首谢，上曰：</w:t>
      </w:r>
      <w:r>
        <w:rPr>
          <w:rFonts w:ascii="Arial" w:hAnsi="Arial" w:cs="Arial"/>
          <w:color w:val="000000"/>
          <w:kern w:val="0"/>
        </w:rPr>
        <w:t>“</w:t>
      </w:r>
      <w:r>
        <w:rPr>
          <w:rFonts w:ascii="宋体" w:hAnsi="宋体" w:cs="宋体"/>
          <w:color w:val="000000"/>
          <w:kern w:val="0"/>
        </w:rPr>
        <w:t>将军冠。朕知是书诈也，将军亡罪。</w:t>
      </w:r>
      <w:r>
        <w:rPr>
          <w:rFonts w:ascii="Arial" w:hAnsi="Arial" w:cs="Arial"/>
          <w:color w:val="000000"/>
          <w:kern w:val="0"/>
        </w:rPr>
        <w:t>”</w:t>
      </w:r>
      <w:r>
        <w:rPr>
          <w:rFonts w:ascii="宋体" w:hAnsi="宋体" w:cs="宋体"/>
          <w:color w:val="000000"/>
          <w:kern w:val="0"/>
        </w:rPr>
        <w:t>而上书者果亡，捕之甚急。后桀党与有谮光者，上辄怒曰：</w:t>
      </w:r>
      <w:r>
        <w:rPr>
          <w:rFonts w:ascii="Arial" w:hAnsi="Arial" w:cs="Arial"/>
          <w:color w:val="000000"/>
          <w:kern w:val="0"/>
        </w:rPr>
        <w:t>“</w:t>
      </w:r>
      <w:r>
        <w:rPr>
          <w:rFonts w:ascii="宋体" w:hAnsi="宋体" w:cs="宋体"/>
          <w:color w:val="000000"/>
          <w:kern w:val="0"/>
        </w:rPr>
        <w:t>大将军忠臣，先帝所属以辅朕身，敢有毁者坐之。</w:t>
      </w:r>
      <w:r>
        <w:rPr>
          <w:rFonts w:ascii="Arial" w:hAnsi="Arial" w:cs="Arial"/>
          <w:color w:val="000000"/>
          <w:kern w:val="0"/>
        </w:rPr>
        <w:t>”</w:t>
      </w:r>
      <w:r>
        <w:rPr>
          <w:rFonts w:ascii="宋体" w:hAnsi="宋体" w:cs="宋体"/>
          <w:color w:val="000000"/>
          <w:kern w:val="0"/>
        </w:rPr>
        <w:t>自是桀等不敢复言，乃谋令长公主置酒请光，伏兵格杀之，因废帝，迎立燕王为天子。事发觉，光尽诛桀、安、弘羊、外人宗族，燕王、盖主皆自杀。光威震海内。</w:t>
      </w:r>
    </w:p>
    <w:p w:rsidR="00BE5BFF" w:rsidRDefault="00BE5BFF" w:rsidP="00BE5BFF">
      <w:pPr>
        <w:widowControl/>
        <w:shd w:val="clear" w:color="auto" w:fill="FFFFFF"/>
        <w:autoSpaceDE w:val="0"/>
        <w:spacing w:line="400" w:lineRule="exact"/>
        <w:ind w:firstLine="480"/>
        <w:jc w:val="right"/>
        <w:rPr>
          <w:rFonts w:ascii="Arial" w:hAnsi="Arial" w:cs="宋体"/>
          <w:color w:val="000000"/>
          <w:kern w:val="0"/>
        </w:rPr>
      </w:pPr>
      <w:r>
        <w:rPr>
          <w:rFonts w:ascii="宋体" w:hAnsi="宋体" w:cs="宋体"/>
          <w:color w:val="000000"/>
          <w:kern w:val="0"/>
        </w:rPr>
        <w:t>（节选自《汉书</w:t>
      </w:r>
      <w:r>
        <w:rPr>
          <w:rFonts w:ascii="Arial" w:hAnsi="Arial" w:cs="宋体"/>
          <w:color w:val="000000"/>
          <w:kern w:val="0"/>
        </w:rPr>
        <w:t>•</w:t>
      </w:r>
      <w:r>
        <w:rPr>
          <w:rFonts w:ascii="宋体" w:hAnsi="宋体" w:cs="宋体"/>
          <w:color w:val="000000"/>
          <w:kern w:val="0"/>
        </w:rPr>
        <w:t>霍光传》）</w:t>
      </w:r>
    </w:p>
    <w:p w:rsidR="00BE5BFF" w:rsidRPr="00BE5BFF" w:rsidRDefault="00BE5BFF" w:rsidP="00BE5BFF">
      <w:pPr>
        <w:widowControl/>
        <w:shd w:val="clear" w:color="auto" w:fill="FFFFFF"/>
        <w:autoSpaceDE w:val="0"/>
        <w:spacing w:line="400" w:lineRule="exact"/>
        <w:jc w:val="left"/>
        <w:rPr>
          <w:rFonts w:ascii="Arial" w:hAnsi="Arial" w:cs="宋体"/>
          <w:b/>
          <w:color w:val="000000"/>
          <w:kern w:val="0"/>
          <w:sz w:val="24"/>
          <w:szCs w:val="24"/>
        </w:rPr>
      </w:pPr>
      <w:r w:rsidRPr="00BE5BFF">
        <w:rPr>
          <w:rFonts w:ascii="宋体" w:hAnsi="宋体" w:cs="宋体"/>
          <w:b/>
          <w:color w:val="000000"/>
          <w:kern w:val="0"/>
          <w:sz w:val="24"/>
          <w:szCs w:val="24"/>
        </w:rPr>
        <w:t>把文中画横线的句子翻译成现代汉语。</w:t>
      </w:r>
      <w:r>
        <w:rPr>
          <w:rFonts w:ascii="宋体" w:hAnsi="宋体" w:cs="宋体" w:hint="eastAsia"/>
          <w:b/>
          <w:color w:val="000000"/>
          <w:kern w:val="0"/>
          <w:sz w:val="24"/>
          <w:szCs w:val="24"/>
        </w:rPr>
        <w:t>（8分）</w:t>
      </w:r>
    </w:p>
    <w:p w:rsidR="00BE5BFF" w:rsidRPr="00BE5BFF" w:rsidRDefault="00BE5BFF" w:rsidP="00BE5BFF">
      <w:pPr>
        <w:widowControl/>
        <w:shd w:val="clear" w:color="auto" w:fill="FFFFFF"/>
        <w:autoSpaceDE w:val="0"/>
        <w:spacing w:line="400" w:lineRule="exact"/>
        <w:jc w:val="left"/>
        <w:rPr>
          <w:rFonts w:ascii="Arial" w:hAnsi="Arial" w:cs="宋体"/>
          <w:b/>
          <w:color w:val="000000"/>
          <w:kern w:val="0"/>
          <w:sz w:val="24"/>
          <w:szCs w:val="24"/>
        </w:rPr>
      </w:pPr>
      <w:r w:rsidRPr="00BE5BFF">
        <w:rPr>
          <w:rFonts w:ascii="宋体" w:hAnsi="宋体" w:cs="宋体"/>
          <w:b/>
          <w:color w:val="000000"/>
          <w:kern w:val="0"/>
          <w:sz w:val="24"/>
          <w:szCs w:val="24"/>
        </w:rPr>
        <w:t>（</w:t>
      </w:r>
      <w:r w:rsidRPr="00BE5BFF">
        <w:rPr>
          <w:rFonts w:ascii="Arial" w:hAnsi="Arial" w:cs="宋体"/>
          <w:b/>
          <w:color w:val="000000"/>
          <w:kern w:val="0"/>
          <w:sz w:val="24"/>
          <w:szCs w:val="24"/>
        </w:rPr>
        <w:t>1</w:t>
      </w:r>
      <w:r w:rsidRPr="00BE5BFF">
        <w:rPr>
          <w:rFonts w:ascii="宋体" w:hAnsi="宋体" w:cs="宋体"/>
          <w:b/>
          <w:color w:val="000000"/>
          <w:kern w:val="0"/>
          <w:sz w:val="24"/>
          <w:szCs w:val="24"/>
        </w:rPr>
        <w:t>）桀因帝姊盖主内安女后宫为倢伃，数月，立为皇后。</w:t>
      </w:r>
    </w:p>
    <w:p w:rsidR="00BE5BFF" w:rsidRPr="00BE5BFF" w:rsidRDefault="00BE5BFF" w:rsidP="00BE5BFF">
      <w:pPr>
        <w:widowControl/>
        <w:shd w:val="clear" w:color="auto" w:fill="FFFFFF"/>
        <w:autoSpaceDE w:val="0"/>
        <w:spacing w:line="400" w:lineRule="exact"/>
        <w:jc w:val="left"/>
        <w:rPr>
          <w:rFonts w:ascii="Arial" w:hAnsi="Arial" w:cs="宋体"/>
          <w:b/>
          <w:color w:val="000000"/>
          <w:kern w:val="0"/>
          <w:sz w:val="24"/>
          <w:szCs w:val="24"/>
        </w:rPr>
      </w:pPr>
      <w:r w:rsidRPr="00BE5BFF">
        <w:rPr>
          <w:rFonts w:ascii="宋体" w:hAnsi="宋体" w:cs="宋体"/>
          <w:b/>
          <w:color w:val="000000"/>
          <w:kern w:val="0"/>
          <w:sz w:val="24"/>
          <w:szCs w:val="24"/>
        </w:rPr>
        <w:t>（</w:t>
      </w:r>
      <w:r w:rsidRPr="00BE5BFF">
        <w:rPr>
          <w:rFonts w:ascii="Arial" w:hAnsi="Arial" w:cs="宋体"/>
          <w:b/>
          <w:color w:val="000000"/>
          <w:kern w:val="0"/>
          <w:sz w:val="24"/>
          <w:szCs w:val="24"/>
        </w:rPr>
        <w:t>2</w:t>
      </w:r>
      <w:r w:rsidRPr="00BE5BFF">
        <w:rPr>
          <w:rFonts w:ascii="宋体" w:hAnsi="宋体" w:cs="宋体"/>
          <w:b/>
          <w:color w:val="000000"/>
          <w:kern w:val="0"/>
          <w:sz w:val="24"/>
          <w:szCs w:val="24"/>
        </w:rPr>
        <w:t>）上辄怒曰：</w:t>
      </w:r>
      <w:r w:rsidRPr="00BE5BFF">
        <w:rPr>
          <w:rFonts w:ascii="Arial" w:hAnsi="Arial" w:cs="Arial"/>
          <w:b/>
          <w:color w:val="000000"/>
          <w:kern w:val="0"/>
          <w:sz w:val="24"/>
          <w:szCs w:val="24"/>
        </w:rPr>
        <w:t>“</w:t>
      </w:r>
      <w:r w:rsidRPr="00BE5BFF">
        <w:rPr>
          <w:rFonts w:ascii="宋体" w:hAnsi="宋体" w:cs="宋体"/>
          <w:b/>
          <w:color w:val="000000"/>
          <w:kern w:val="0"/>
          <w:sz w:val="24"/>
          <w:szCs w:val="24"/>
        </w:rPr>
        <w:t>大将军忠臣，先帝所属以辅朕身，敢有毁者坐之。</w:t>
      </w:r>
      <w:r w:rsidRPr="00BE5BFF">
        <w:rPr>
          <w:rFonts w:ascii="Arial" w:hAnsi="Arial" w:cs="Arial"/>
          <w:b/>
          <w:color w:val="000000"/>
          <w:kern w:val="0"/>
          <w:sz w:val="24"/>
          <w:szCs w:val="24"/>
        </w:rPr>
        <w:t>”</w:t>
      </w:r>
    </w:p>
    <w:p w:rsidR="004244A4" w:rsidRPr="00BE5BFF" w:rsidRDefault="004244A4">
      <w:pPr>
        <w:rPr>
          <w:b/>
          <w:sz w:val="24"/>
          <w:szCs w:val="24"/>
        </w:rPr>
      </w:pPr>
    </w:p>
    <w:sectPr w:rsidR="004244A4" w:rsidRPr="00BE5BFF" w:rsidSect="00157C0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C5CC6"/>
    <w:rsid w:val="00157C09"/>
    <w:rsid w:val="004244A4"/>
    <w:rsid w:val="00BE5BFF"/>
    <w:rsid w:val="00CC5C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CC6"/>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4898471">
      <w:bodyDiv w:val="1"/>
      <w:marLeft w:val="0"/>
      <w:marRight w:val="0"/>
      <w:marTop w:val="0"/>
      <w:marBottom w:val="0"/>
      <w:divBdr>
        <w:top w:val="none" w:sz="0" w:space="0" w:color="auto"/>
        <w:left w:val="none" w:sz="0" w:space="0" w:color="auto"/>
        <w:bottom w:val="none" w:sz="0" w:space="0" w:color="auto"/>
        <w:right w:val="none" w:sz="0" w:space="0" w:color="auto"/>
      </w:divBdr>
    </w:div>
    <w:div w:id="933706577">
      <w:bodyDiv w:val="1"/>
      <w:marLeft w:val="0"/>
      <w:marRight w:val="0"/>
      <w:marTop w:val="0"/>
      <w:marBottom w:val="0"/>
      <w:divBdr>
        <w:top w:val="none" w:sz="0" w:space="0" w:color="auto"/>
        <w:left w:val="none" w:sz="0" w:space="0" w:color="auto"/>
        <w:bottom w:val="none" w:sz="0" w:space="0" w:color="auto"/>
        <w:right w:val="none" w:sz="0" w:space="0" w:color="auto"/>
      </w:divBdr>
    </w:div>
    <w:div w:id="1415709136">
      <w:bodyDiv w:val="1"/>
      <w:marLeft w:val="0"/>
      <w:marRight w:val="0"/>
      <w:marTop w:val="0"/>
      <w:marBottom w:val="0"/>
      <w:divBdr>
        <w:top w:val="none" w:sz="0" w:space="0" w:color="auto"/>
        <w:left w:val="none" w:sz="0" w:space="0" w:color="auto"/>
        <w:bottom w:val="none" w:sz="0" w:space="0" w:color="auto"/>
        <w:right w:val="none" w:sz="0" w:space="0" w:color="auto"/>
      </w:divBdr>
    </w:div>
    <w:div w:id="1638341972">
      <w:bodyDiv w:val="1"/>
      <w:marLeft w:val="0"/>
      <w:marRight w:val="0"/>
      <w:marTop w:val="0"/>
      <w:marBottom w:val="0"/>
      <w:divBdr>
        <w:top w:val="none" w:sz="0" w:space="0" w:color="auto"/>
        <w:left w:val="none" w:sz="0" w:space="0" w:color="auto"/>
        <w:bottom w:val="none" w:sz="0" w:space="0" w:color="auto"/>
        <w:right w:val="none" w:sz="0" w:space="0" w:color="auto"/>
      </w:divBdr>
    </w:div>
    <w:div w:id="1725449902">
      <w:bodyDiv w:val="1"/>
      <w:marLeft w:val="0"/>
      <w:marRight w:val="0"/>
      <w:marTop w:val="0"/>
      <w:marBottom w:val="0"/>
      <w:divBdr>
        <w:top w:val="none" w:sz="0" w:space="0" w:color="auto"/>
        <w:left w:val="none" w:sz="0" w:space="0" w:color="auto"/>
        <w:bottom w:val="none" w:sz="0" w:space="0" w:color="auto"/>
        <w:right w:val="none" w:sz="0" w:space="0" w:color="auto"/>
      </w:divBdr>
    </w:div>
    <w:div w:id="177716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136</Words>
  <Characters>779</Characters>
  <Application>Microsoft Office Word</Application>
  <DocSecurity>0</DocSecurity>
  <Lines>6</Lines>
  <Paragraphs>1</Paragraphs>
  <ScaleCrop>false</ScaleCrop>
  <Company>HP</Company>
  <LinksUpToDate>false</LinksUpToDate>
  <CharactersWithSpaces>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2021-06-15T01:41:00Z</dcterms:created>
  <dcterms:modified xsi:type="dcterms:W3CDTF">2021-06-15T01:54:00Z</dcterms:modified>
</cp:coreProperties>
</file>