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C1" w:rsidRPr="009841C1" w:rsidRDefault="009841C1" w:rsidP="009841C1">
      <w:pPr>
        <w:widowControl/>
        <w:spacing w:line="495" w:lineRule="atLeast"/>
        <w:jc w:val="left"/>
        <w:textAlignment w:val="baseline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附件1：</w:t>
      </w:r>
    </w:p>
    <w:p w:rsidR="009841C1" w:rsidRPr="009841C1" w:rsidRDefault="009841C1" w:rsidP="009841C1">
      <w:pPr>
        <w:widowControl/>
        <w:jc w:val="center"/>
        <w:textAlignment w:val="baseline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黑体" w:eastAsia="黑体" w:hAnsi="黑体" w:cs="Arial" w:hint="eastAsia"/>
          <w:color w:val="000000"/>
          <w:spacing w:val="-15"/>
          <w:kern w:val="0"/>
          <w:sz w:val="32"/>
          <w:szCs w:val="32"/>
        </w:rPr>
        <w:t>东营市胜利第三中学山东省师范类高校学生从业技能大赛</w:t>
      </w:r>
      <w:r w:rsidRPr="009841C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获一、二等奖的优秀学生招聘计划一览表</w:t>
      </w:r>
    </w:p>
    <w:tbl>
      <w:tblPr>
        <w:tblW w:w="53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50"/>
        <w:gridCol w:w="480"/>
        <w:gridCol w:w="700"/>
        <w:gridCol w:w="480"/>
        <w:gridCol w:w="496"/>
        <w:gridCol w:w="2784"/>
        <w:gridCol w:w="615"/>
        <w:gridCol w:w="945"/>
        <w:gridCol w:w="480"/>
      </w:tblGrid>
      <w:tr w:rsidR="009841C1" w:rsidRPr="009841C1" w:rsidTr="009841C1">
        <w:trPr>
          <w:trHeight w:val="52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Cs w:val="21"/>
              </w:rPr>
              <w:t>招聘岗位名称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岗位</w:t>
            </w: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br/>
            </w:r>
            <w:r w:rsidRPr="009841C1">
              <w:rPr>
                <w:rFonts w:ascii="Calibri" w:eastAsia="黑体" w:hAnsi="Calibri" w:cs="Calibri"/>
                <w:color w:val="000000"/>
                <w:spacing w:val="15"/>
                <w:kern w:val="0"/>
                <w:sz w:val="24"/>
                <w:szCs w:val="24"/>
              </w:rPr>
              <w:t> </w:t>
            </w: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 xml:space="preserve"> 等级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招聘资格要求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报名咨询电话</w:t>
            </w: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18"/>
                <w:szCs w:val="18"/>
              </w:rPr>
              <w:t>（区号0546）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备注</w:t>
            </w:r>
          </w:p>
        </w:tc>
      </w:tr>
      <w:tr w:rsidR="009841C1" w:rsidRPr="009841C1" w:rsidTr="009841C1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学历/</w:t>
            </w:r>
          </w:p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学位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黑体" w:eastAsia="黑体" w:hAnsi="黑体" w:cs="Arial" w:hint="eastAsia"/>
                <w:color w:val="000000"/>
                <w:spacing w:val="15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</w:p>
        </w:tc>
      </w:tr>
      <w:tr w:rsidR="009841C1" w:rsidRPr="009841C1" w:rsidTr="009841C1">
        <w:trPr>
          <w:trHeight w:val="321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东营市教育局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东营市胜利第三中学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本科及以上/学士及以上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以本科报考的：政治学与行政学，国际政治，政治学，经济学与哲学，思想政治教育，中国共产党历史，科学社会主义，马克思主义理论</w:t>
            </w: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br/>
              <w:t>  以研究生报考的：政治学理论，科学社会主义与国际共产主义运动，中共党史（含：党的学说与党的建设），马克思主义理论与思想政治教育，中国政治，马克思主义基本原理，马克思主义发展史，思想政治教育，党的历史与理论，教育专业学位（思政），课程与教学论（思政），学科教学（思政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取得任教学科与招聘岗位一致的高中及以上教师资格证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8732272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最低服务年限3年</w:t>
            </w:r>
          </w:p>
        </w:tc>
      </w:tr>
      <w:tr w:rsidR="009841C1" w:rsidRPr="009841C1" w:rsidTr="009841C1">
        <w:trPr>
          <w:trHeight w:val="225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东营市教育局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东营市胜利第三中学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本科及以上/学士及以上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以本科报考的：地理科学，自然地理与资源环境，人文地理与城乡规划，地理信息科学，地质学</w:t>
            </w: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br/>
              <w:t>  以研究生报考的：自然地理学，人文地理学，地图学与地理信息系统，历史地理学，地理学（历史地理学），地理教育学，地质信息学，教育专业学位（地理），课程与教学论（地理），学科教学（地理）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left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取得任教学科与招聘岗位一致的高中及以上教师资格证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8732272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1C1" w:rsidRPr="009841C1" w:rsidRDefault="009841C1" w:rsidP="009841C1">
            <w:pPr>
              <w:widowControl/>
              <w:jc w:val="center"/>
              <w:textAlignment w:val="center"/>
              <w:rPr>
                <w:rFonts w:ascii="Microsoft Yahei" w:eastAsia="宋体" w:hAnsi="Microsoft Yahei" w:cs="Arial"/>
                <w:color w:val="000000"/>
                <w:kern w:val="0"/>
                <w:szCs w:val="21"/>
              </w:rPr>
            </w:pPr>
            <w:r w:rsidRPr="009841C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18"/>
                <w:szCs w:val="18"/>
              </w:rPr>
              <w:t>最低服务年限3年</w:t>
            </w:r>
          </w:p>
        </w:tc>
      </w:tr>
    </w:tbl>
    <w:p w:rsidR="009841C1" w:rsidRPr="009841C1" w:rsidRDefault="009841C1" w:rsidP="009841C1">
      <w:pPr>
        <w:widowControl/>
        <w:jc w:val="left"/>
        <w:rPr>
          <w:rFonts w:ascii="Microsoft Yahei" w:eastAsia="宋体" w:hAnsi="Microsoft Yahei" w:cs="Arial"/>
          <w:color w:val="000000"/>
          <w:kern w:val="0"/>
          <w:szCs w:val="21"/>
        </w:rPr>
      </w:pPr>
    </w:p>
    <w:p w:rsidR="009841C1" w:rsidRPr="009841C1" w:rsidRDefault="009841C1" w:rsidP="009841C1">
      <w:pPr>
        <w:widowControl/>
        <w:jc w:val="left"/>
        <w:textAlignment w:val="baseline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黑体" w:eastAsia="黑体" w:hAnsi="黑体" w:cs="Arial" w:hint="eastAsia"/>
          <w:color w:val="000000"/>
          <w:spacing w:val="-15"/>
          <w:kern w:val="0"/>
          <w:sz w:val="32"/>
          <w:szCs w:val="32"/>
        </w:rPr>
        <w:t>附件2：</w:t>
      </w:r>
    </w:p>
    <w:p w:rsidR="009841C1" w:rsidRPr="009841C1" w:rsidRDefault="009841C1" w:rsidP="009841C1">
      <w:pPr>
        <w:widowControl/>
        <w:jc w:val="center"/>
        <w:textAlignment w:val="baseline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方正小标宋简体" w:eastAsia="方正小标宋简体" w:hAnsi="Microsoft Yahei" w:cs="Arial" w:hint="eastAsia"/>
          <w:color w:val="000000"/>
          <w:spacing w:val="-15"/>
          <w:kern w:val="0"/>
          <w:sz w:val="36"/>
          <w:szCs w:val="36"/>
        </w:rPr>
        <w:t>东营市胜利第三中学山东省师范类高校学生从业技能大赛获一、二等奖的优秀学生招聘应聘诚信承诺书</w:t>
      </w:r>
    </w:p>
    <w:p w:rsidR="009841C1" w:rsidRPr="009841C1" w:rsidRDefault="009841C1" w:rsidP="009841C1">
      <w:pPr>
        <w:widowControl/>
        <w:ind w:firstLine="645"/>
        <w:jc w:val="left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9841C1" w:rsidRPr="009841C1" w:rsidRDefault="009841C1" w:rsidP="009841C1">
      <w:pPr>
        <w:widowControl/>
        <w:ind w:firstLine="645"/>
        <w:jc w:val="left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>本人已仔细阅读《东营市胜利第三中学山东省师范类高校优秀学生招聘简章》以及事业单位公开招聘有关政策规定，且已周知报考纪律和事业单位公开招聘违纪违规行为处理规定，理解且认可其内容，确定本人符合应聘条件。</w:t>
      </w:r>
    </w:p>
    <w:p w:rsidR="009841C1" w:rsidRPr="009841C1" w:rsidRDefault="009841C1" w:rsidP="009841C1">
      <w:pPr>
        <w:widowControl/>
        <w:ind w:firstLine="645"/>
        <w:jc w:val="left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lastRenderedPageBreak/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若有违反，自愿按相关规定接受处理。本人保证保持在报名至聘用期间联系方式畅通，保守考核评价等信息的秘密，自觉保护个人隐私，不侵犯他人隐私，对因提供有关材料信息不实、违反有关纪律规定和以上承诺所造成的后果，本人自愿承担相应责任。</w:t>
      </w:r>
    </w:p>
    <w:p w:rsidR="009841C1" w:rsidRPr="009841C1" w:rsidRDefault="009841C1" w:rsidP="009841C1">
      <w:pPr>
        <w:widowControl/>
        <w:ind w:firstLine="645"/>
        <w:jc w:val="left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>                     </w:t>
      </w: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 xml:space="preserve"> </w:t>
      </w: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> </w:t>
      </w: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>应聘人员签名：</w:t>
      </w:r>
    </w:p>
    <w:p w:rsidR="009841C1" w:rsidRPr="009841C1" w:rsidRDefault="009841C1" w:rsidP="009841C1">
      <w:pPr>
        <w:widowControl/>
        <w:jc w:val="left"/>
        <w:rPr>
          <w:rFonts w:ascii="Microsoft Yahei" w:eastAsia="宋体" w:hAnsi="Microsoft Yahei" w:cs="Arial"/>
          <w:color w:val="000000"/>
          <w:kern w:val="0"/>
          <w:szCs w:val="21"/>
        </w:rPr>
      </w:pP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>                                </w:t>
      </w: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 xml:space="preserve"> </w:t>
      </w:r>
    </w:p>
    <w:p w:rsidR="00E55392" w:rsidRDefault="009841C1" w:rsidP="009841C1"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>年</w:t>
      </w: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>  </w:t>
      </w: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 xml:space="preserve"> 月</w:t>
      </w: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> </w:t>
      </w:r>
      <w:r w:rsidRPr="009841C1">
        <w:rPr>
          <w:rFonts w:ascii="仿宋_GB2312" w:eastAsia="仿宋_GB2312" w:hAnsi="Microsoft Yahei" w:cs="Arial" w:hint="eastAsia"/>
          <w:color w:val="000000"/>
          <w:kern w:val="0"/>
          <w:sz w:val="32"/>
          <w:szCs w:val="32"/>
        </w:rPr>
        <w:t xml:space="preserve"> 日</w:t>
      </w:r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7C"/>
    <w:rsid w:val="004870D5"/>
    <w:rsid w:val="00977B11"/>
    <w:rsid w:val="009841C1"/>
    <w:rsid w:val="00D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C0088-D492-43D1-881E-055561A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C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9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2022-02-07T05:52:00Z</dcterms:created>
  <dcterms:modified xsi:type="dcterms:W3CDTF">2022-02-07T05:52:00Z</dcterms:modified>
</cp:coreProperties>
</file>