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before="0" w:beforeAutospacing="0" w:after="0" w:afterAutospacing="0" w:line="450" w:lineRule="atLeast"/>
        <w:ind w:left="0" w:right="0"/>
        <w:jc w:val="center"/>
        <w:rPr>
          <w:b/>
          <w:bCs/>
          <w:sz w:val="27"/>
          <w:szCs w:val="27"/>
        </w:rPr>
      </w:pPr>
      <w:r>
        <w:rPr>
          <w:rFonts w:ascii="宋体" w:hAnsi="宋体" w:eastAsia="宋体" w:cs="宋体"/>
          <w:b/>
          <w:bCs/>
          <w:kern w:val="0"/>
          <w:sz w:val="27"/>
          <w:szCs w:val="27"/>
          <w:lang w:val="en-US" w:eastAsia="zh-CN" w:bidi="ar"/>
        </w:rPr>
        <w:t>2022年福建省中小学幼儿园教师公开招聘考试笔试疫情防控须知</w:t>
      </w:r>
    </w:p>
    <w:p>
      <w:pPr>
        <w:pStyle w:val="2"/>
        <w:keepNext w:val="0"/>
        <w:keepLines w:val="0"/>
        <w:widowControl/>
        <w:suppressLineNumbers w:val="0"/>
        <w:shd w:val="clear" w:fill="FFFFFF"/>
        <w:spacing w:before="0" w:beforeAutospacing="0" w:after="0" w:afterAutospacing="0"/>
        <w:ind w:left="0" w:right="0" w:firstLine="420"/>
        <w:jc w:val="left"/>
        <w:rPr>
          <w:rFonts w:ascii="微软雅黑" w:hAnsi="微软雅黑" w:eastAsia="微软雅黑" w:cs="微软雅黑"/>
          <w:i w:val="0"/>
          <w:iCs w:val="0"/>
          <w:caps w:val="0"/>
          <w:color w:val="000000"/>
          <w:spacing w:val="0"/>
          <w:sz w:val="21"/>
          <w:szCs w:val="21"/>
        </w:rPr>
      </w:pPr>
      <w:bookmarkStart w:id="0" w:name="_GoBack"/>
      <w:bookmarkEnd w:id="0"/>
      <w:r>
        <w:rPr>
          <w:rFonts w:hint="eastAsia" w:ascii="微软雅黑" w:hAnsi="微软雅黑" w:eastAsia="微软雅黑" w:cs="微软雅黑"/>
          <w:i w:val="0"/>
          <w:iCs w:val="0"/>
          <w:caps w:val="0"/>
          <w:color w:val="000000"/>
          <w:spacing w:val="0"/>
          <w:sz w:val="21"/>
          <w:szCs w:val="21"/>
          <w:bdr w:val="none" w:color="auto" w:sz="0" w:space="0"/>
          <w:shd w:val="clear" w:fill="FFFFFF"/>
        </w:rPr>
        <w:t>2022年福建省中小学幼儿园教师公开招聘考试（笔试）将于4月30日举行。为保障每一位考生的生命安全和身体健康，确保考试安全有序平稳实施，请广大考生知悉以下须知并遵照执行。</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一、考前防疫准备</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1.提前申领“福建健康码”“行程卡”。考生考前通过闽政通APP实名申领“福建健康码”“行程卡”,确认“福建健康码”为绿码、“行程卡”为绿色状态，确保考试入场时能正常出示。</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做好考前健康监测。考前14天开始，每日体温测量并进行健康状态监测，如有发热、咳嗽、乏力等症状，应尽快就医。考生须凭本人账号和密码，登录福建省教育考试院网站“数字服务大厅－教师招聘考试栏目－“教师招聘考试系统平台”的考生个人平台，点击左边菜单栏</w:t>
      </w: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如实填写《福建省中小学幼儿园新任教师公开招聘考试（笔试）考生疫情防控信息填报表》（4月15日前须完成第一轮填写工作</w:t>
      </w:r>
      <w:r>
        <w:rPr>
          <w:rFonts w:hint="eastAsia" w:ascii="微软雅黑" w:hAnsi="微软雅黑" w:eastAsia="微软雅黑" w:cs="微软雅黑"/>
          <w:i w:val="0"/>
          <w:iCs w:val="0"/>
          <w:caps w:val="0"/>
          <w:color w:val="000000"/>
          <w:spacing w:val="0"/>
          <w:sz w:val="21"/>
          <w:szCs w:val="21"/>
          <w:bdr w:val="none" w:color="auto" w:sz="0" w:space="0"/>
          <w:shd w:val="clear" w:fill="FFFFFF"/>
        </w:rPr>
        <w:t>，如考前个人信息无变化，不须再次填写；如考前个人信息发生变化，应立即再次填写）。</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3.做好个人防护。考生务必关注考点所在地疫情防控相关要求，遵守当地疫情防控部门的有关规定，合理安排行程。疫情形势复杂多变，</w:t>
      </w: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建议考生考前14天抵达考点所在设区市，特别是来自省内外疫情中、高风险地区的考生要为执行现居住地和考点所在地防疫规定预留充足时间</w:t>
      </w:r>
      <w:r>
        <w:rPr>
          <w:rFonts w:hint="eastAsia" w:ascii="微软雅黑" w:hAnsi="微软雅黑" w:eastAsia="微软雅黑" w:cs="微软雅黑"/>
          <w:i w:val="0"/>
          <w:iCs w:val="0"/>
          <w:caps w:val="0"/>
          <w:color w:val="000000"/>
          <w:spacing w:val="0"/>
          <w:sz w:val="21"/>
          <w:szCs w:val="21"/>
          <w:bdr w:val="none" w:color="auto" w:sz="0" w:space="0"/>
          <w:shd w:val="clear" w:fill="FFFFFF"/>
        </w:rPr>
        <w:t>。</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4.填写健康承诺书。考生须于4月25日至29日凭本人账号和密码，自行登录福建省教育考试院网站“数字服务大厅－教师招聘考试栏目，如实填写《福建省教育考试考生健康申明卡及安全考试承诺书》（请务必认真填写，仅限填报一次，点击确认后不得更改），打印本人准考证。</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5.按时核酸检测。考生需合理安排时间，做好本人首场考试前48小时内核酸检测。所有符合新冠病毒疫苗接种条件的考生原则上应做到“应接尽接”。</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二、进入考点考场</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1.留足赴考时间。提前1小时到达考点，配合考点做好各项疫情防控工作，如遇突发情况须听从考点工作人员安排。</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佩戴口罩。考生自备口罩前往考点，进出考点时须佩戴口罩，自觉接受体温检测，注意与他人保持1米以上距离。进入考点、考场时一律核验身份，在接受身份识别和验证时须摘除口罩，不得因为佩戴口罩影响身份识别。进入考场前须把自备的口罩摘下并放在考场外“非考试物品暂放处”，在接受考场安全检查后，全程佩戴考场提供的口罩，不得将自备口罩带入考场。</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入场验证。考生进入考点时，均需出示本人准考证、有效居民身份证、“福建健康码”（绿色）、“通信大数据行程卡”（绿色）和考前48小时内核酸检测阴性报告（电子或纸质均可）。如“福建健康码”为非绿码或有身体发热等症状的考生，应服从考试工作人员安排。</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4.考试期间，出现身体异常情况的考生应及时报告，服从考点安排，根据医疗卫生专业人员指引在临时观察区进行专业复核评估，具备参加考试条件的，由专人引导前往备用隔离考场继续参加考试。</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三、其他注意事项</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1.请考生严格遵守考场纪律，服从现场工作人员管理及疫情防控工作安排，保证填报、提交和现场出示的所有信息（证明）均真实、准确、完整、有效。考生不得隐瞒本人健康状况和旅居行程，对于刻意隐瞒病情或者不如实报告发热史、旅行史和接触史的，以及在考试疫情防控中拒不配合的，造成疫情传播或其他严重后果的，将视情节追究责任。</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2.考试结束后考生按监考员的指令有序离场，不得拥挤，保持人员间距。</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3.考试疫情防控措施将根据疫情防控形势变化适时调整，考点所在地疫情防控部门另有规定时，防疫工作按当地疫情防控部门规定执行。请考生密切关注福建省教育考试院网站、微信公众号及考点所在地考试机构网站、公众号发布的考试防疫要求，遵守考试防疫规定。(各地咨询电话附后）</w:t>
      </w: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附件</w:t>
      </w:r>
    </w:p>
    <w:p>
      <w:pPr>
        <w:pStyle w:val="2"/>
        <w:keepNext w:val="0"/>
        <w:keepLines w:val="0"/>
        <w:widowControl/>
        <w:suppressLineNumbers w:val="0"/>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福建省中小学幼儿园教师公开招聘考试（笔试）各考点所在地考试机构咨询电话</w:t>
      </w:r>
    </w:p>
    <w:tbl>
      <w:tblPr>
        <w:tblW w:w="50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23"/>
        <w:gridCol w:w="2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Style w:val="5"/>
                <w:rFonts w:hint="eastAsia" w:ascii="宋体" w:hAnsi="宋体" w:eastAsia="宋体" w:cs="宋体"/>
                <w:i w:val="0"/>
                <w:iCs w:val="0"/>
                <w:color w:val="000000"/>
                <w:kern w:val="0"/>
                <w:sz w:val="24"/>
                <w:szCs w:val="24"/>
                <w:lang w:val="en-US" w:eastAsia="zh-CN" w:bidi="ar"/>
              </w:rPr>
              <w:t>单位名称</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Style w:val="5"/>
                <w:rFonts w:hint="eastAsia" w:ascii="宋体" w:hAnsi="宋体" w:eastAsia="宋体" w:cs="宋体"/>
                <w:i w:val="0"/>
                <w:iCs w:val="0"/>
                <w:color w:val="000000"/>
                <w:kern w:val="0"/>
                <w:sz w:val="24"/>
                <w:szCs w:val="24"/>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福州市自考办</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0591-83332876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厦门市招考中心</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0592-5703121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泉州市教育考试院</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0595-28388663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漳州市自考办</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0596-2046223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莆田市教育考试院</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0594-2633833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三明市招生办</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0598-8222738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南平市自考办</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0599-8827529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龙岩市招生办</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0597-2319003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305"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宁德市自考办</w:t>
            </w:r>
          </w:p>
        </w:tc>
        <w:tc>
          <w:tcPr>
            <w:tcW w:w="4530" w:type="dxa"/>
            <w:shd w:val="clear"/>
            <w:vAlign w:val="center"/>
          </w:tcPr>
          <w:p>
            <w:pPr>
              <w:keepNext w:val="0"/>
              <w:keepLines w:val="0"/>
              <w:widowControl/>
              <w:suppressLineNumbers w:val="0"/>
              <w:spacing w:before="0" w:beforeAutospacing="1" w:after="0" w:afterAutospacing="1"/>
              <w:ind w:left="0" w:right="0" w:firstLine="0"/>
              <w:jc w:val="center"/>
              <w:textAlignment w:val="center"/>
              <w:rPr>
                <w:color w:val="000000"/>
                <w:sz w:val="22"/>
                <w:szCs w:val="22"/>
              </w:rPr>
            </w:pPr>
            <w:r>
              <w:rPr>
                <w:rFonts w:hint="eastAsia" w:ascii="宋体" w:hAnsi="宋体" w:eastAsia="宋体" w:cs="宋体"/>
                <w:i w:val="0"/>
                <w:iCs w:val="0"/>
                <w:color w:val="000000"/>
                <w:kern w:val="0"/>
                <w:sz w:val="24"/>
                <w:szCs w:val="24"/>
                <w:lang w:val="en-US" w:eastAsia="zh-CN" w:bidi="ar"/>
              </w:rPr>
              <w:t>0593-2915691</w:t>
            </w:r>
          </w:p>
        </w:tc>
      </w:tr>
    </w:tbl>
    <w:p>
      <w:pPr>
        <w:keepNext w:val="0"/>
        <w:keepLines w:val="0"/>
        <w:widowControl/>
        <w:suppressLineNumbers w:val="0"/>
        <w:pBdr>
          <w:top w:val="none" w:color="auto" w:sz="0" w:space="0"/>
          <w:left w:val="none" w:color="auto" w:sz="0" w:space="0"/>
          <w:right w:val="none" w:color="auto" w:sz="0" w:space="0"/>
        </w:pBdr>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C0438A"/>
    <w:rsid w:val="3CAE5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Words>
  <Characters>214</Characters>
  <Lines>0</Lines>
  <Paragraphs>0</Paragraphs>
  <TotalTime>0</TotalTime>
  <ScaleCrop>false</ScaleCrop>
  <LinksUpToDate>false</LinksUpToDate>
  <CharactersWithSpaces>214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盛梦</cp:lastModifiedBy>
  <dcterms:modified xsi:type="dcterms:W3CDTF">2022-04-25T08:17:17Z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9640D5CE79004867B9F84EE49C9D6663</vt:lpwstr>
  </property>
</Properties>
</file>