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附件2：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val="en"/>
        </w:rPr>
        <w:t>荆州市荆州区2022年引进优秀教师人才计划表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val="en"/>
        </w:rPr>
        <w:t>（中小学岗位数）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64"/>
        <w:gridCol w:w="1818"/>
        <w:gridCol w:w="1209"/>
        <w:gridCol w:w="2529"/>
      </w:tblGrid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8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98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岗位人数</w:t>
            </w:r>
          </w:p>
        </w:tc>
        <w:tc>
          <w:tcPr>
            <w:tcW w:w="282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实验小学5人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荆州小学1人、南门小学1人、御河小学1人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实验小学5人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实验小学5人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实验小学4人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南门小学1人、御河小学1人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小学合计：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实验中学2人、四机学校1人、楚都学校2人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华师附属荆州高新区学校2人、弥市中学1人、太湖港中学1人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实验中学2人、四机学校1人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华师附属荆州高新区学校1人、弥市中学1人、太湖港中学1人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楚都学校1人、华师附属荆州高新区学校1人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弥市中学1人、太湖港中学1人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实验中学1人、楚都学校1人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楚都学校2人、四机学校1人、华师附属荆州高新区学校1人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楚都学校1人、华师附属荆州高新区学校1人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楚都学校1人、华师附属荆州高新区学校1人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楚都学校2人、华师附属荆州高新区学校1人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楚都学校1人、华师附属荆州高新区学校1人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初中合计：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北门中学2人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北门中学2人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江陵中学1人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江陵中学1人、北门中学1人</w:t>
            </w:r>
          </w:p>
        </w:tc>
      </w:tr>
      <w:tr w:rsidR="001A5845" w:rsidRPr="001A5845" w:rsidTr="001A5845">
        <w:trPr>
          <w:trHeight w:val="630"/>
          <w:jc w:val="center"/>
        </w:trPr>
        <w:tc>
          <w:tcPr>
            <w:tcW w:w="117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高中合计：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585"/>
          <w:jc w:val="center"/>
        </w:trPr>
        <w:tc>
          <w:tcPr>
            <w:tcW w:w="4830" w:type="dxa"/>
            <w:gridSpan w:val="3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 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 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附件3：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val="en"/>
        </w:rPr>
        <w:lastRenderedPageBreak/>
        <w:t>荆州市荆州区2022年引进优秀教师人才计划表</w:t>
      </w:r>
    </w:p>
    <w:p w:rsidR="001A5845" w:rsidRPr="001A5845" w:rsidRDefault="001A5845" w:rsidP="001A5845">
      <w:pPr>
        <w:widowControl/>
        <w:spacing w:before="100" w:beforeAutospacing="1" w:after="100" w:afterAutospacing="1" w:line="555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1A584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val="en"/>
        </w:rPr>
        <w:t>（幼儿园岗位数）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792"/>
        <w:gridCol w:w="1337"/>
        <w:gridCol w:w="930"/>
        <w:gridCol w:w="3012"/>
      </w:tblGrid>
      <w:tr w:rsidR="001A5845" w:rsidRPr="001A5845" w:rsidTr="001A5845">
        <w:trPr>
          <w:trHeight w:val="690"/>
          <w:jc w:val="center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1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岗位人数</w:t>
            </w:r>
          </w:p>
        </w:tc>
        <w:tc>
          <w:tcPr>
            <w:tcW w:w="346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A5845" w:rsidRPr="001A5845" w:rsidTr="001A5845">
        <w:trPr>
          <w:trHeight w:val="855"/>
          <w:jc w:val="center"/>
        </w:trPr>
        <w:tc>
          <w:tcPr>
            <w:tcW w:w="123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农村公办幼儿园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855"/>
          <w:jc w:val="center"/>
        </w:trPr>
        <w:tc>
          <w:tcPr>
            <w:tcW w:w="123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农村公办幼儿园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855"/>
          <w:jc w:val="center"/>
        </w:trPr>
        <w:tc>
          <w:tcPr>
            <w:tcW w:w="123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农村公办幼儿园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855"/>
          <w:jc w:val="center"/>
        </w:trPr>
        <w:tc>
          <w:tcPr>
            <w:tcW w:w="123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城区公办幼儿园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5845" w:rsidRPr="001A5845" w:rsidTr="001A5845">
        <w:trPr>
          <w:trHeight w:val="825"/>
          <w:jc w:val="center"/>
        </w:trPr>
        <w:tc>
          <w:tcPr>
            <w:tcW w:w="4635" w:type="dxa"/>
            <w:gridSpan w:val="3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</w:p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5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845" w:rsidRPr="001A5845" w:rsidRDefault="001A5845" w:rsidP="001A5845">
            <w:pPr>
              <w:widowControl/>
              <w:spacing w:before="100" w:beforeAutospacing="1" w:after="100" w:afterAutospacing="1" w:line="6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5392" w:rsidRDefault="001A584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D"/>
    <w:rsid w:val="001A5845"/>
    <w:rsid w:val="004870D5"/>
    <w:rsid w:val="00977B11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D595B-1932-4F07-A593-B0D711E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2022-06-17T01:40:00Z</dcterms:created>
  <dcterms:modified xsi:type="dcterms:W3CDTF">2022-06-17T01:40:00Z</dcterms:modified>
</cp:coreProperties>
</file>