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color:#E53333;" w:hAnsi="color:#E53333;" w:eastAsia="color:#E53333;" w:cs="color:#E53333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附件：</w:t>
      </w:r>
      <w:r>
        <w:rPr>
          <w:rStyle w:val="5"/>
          <w:rFonts w:ascii="font-size:14px;" w:hAnsi="font-size:14px;" w:eastAsia="font-size:14px;" w:cs="font-size:14px;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2022年桐乡市卫生学校面向社会公开招聘教师岗位计划表</w:t>
      </w:r>
    </w:p>
    <w:tbl>
      <w:tblPr>
        <w:tblW w:w="9434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547"/>
        <w:gridCol w:w="962"/>
        <w:gridCol w:w="539"/>
        <w:gridCol w:w="751"/>
        <w:gridCol w:w="698"/>
        <w:gridCol w:w="1531"/>
        <w:gridCol w:w="1578"/>
        <w:gridCol w:w="132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教师资格要求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桐乡市卫生学校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语文教师</w:t>
            </w:r>
          </w:p>
        </w:tc>
        <w:tc>
          <w:tcPr>
            <w:tcW w:w="5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6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学士</w:t>
            </w:r>
          </w:p>
        </w:tc>
        <w:tc>
          <w:tcPr>
            <w:tcW w:w="15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中国语言文学类</w:t>
            </w:r>
          </w:p>
        </w:tc>
        <w:tc>
          <w:tcPr>
            <w:tcW w:w="15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A类岗位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桐乡市卫生学校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5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6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学士</w:t>
            </w:r>
          </w:p>
        </w:tc>
        <w:tc>
          <w:tcPr>
            <w:tcW w:w="15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数学类</w:t>
            </w:r>
          </w:p>
        </w:tc>
        <w:tc>
          <w:tcPr>
            <w:tcW w:w="15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桐乡市卫生学校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语文教师</w:t>
            </w:r>
          </w:p>
        </w:tc>
        <w:tc>
          <w:tcPr>
            <w:tcW w:w="5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6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学士</w:t>
            </w:r>
          </w:p>
        </w:tc>
        <w:tc>
          <w:tcPr>
            <w:tcW w:w="15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  <w:tc>
          <w:tcPr>
            <w:tcW w:w="15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具有语文学科高级中学或中等职业学校教师资格</w:t>
            </w:r>
          </w:p>
        </w:tc>
        <w:tc>
          <w:tcPr>
            <w:tcW w:w="132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B类岗位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桐乡市卫生学校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5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6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学士</w:t>
            </w:r>
          </w:p>
        </w:tc>
        <w:tc>
          <w:tcPr>
            <w:tcW w:w="15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  <w:tc>
          <w:tcPr>
            <w:tcW w:w="15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具有数学学科高级中学或中等职业学校教师资格</w:t>
            </w:r>
          </w:p>
        </w:tc>
        <w:tc>
          <w:tcPr>
            <w:tcW w:w="132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lor:#E53333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016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2022-06-25T06:26:29Z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8CF9C7FDA4894A1C9505B5D96098F431</vt:lpwstr>
  </property>
</Properties>
</file>