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righ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2022年8月2日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附件：晋宁区教育体育局系统2022-2023学年系统内定向选调报名表</w:t>
      </w:r>
    </w:p>
    <w:tbl>
      <w:tblPr>
        <w:tblW w:w="943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951"/>
        <w:gridCol w:w="1258"/>
        <w:gridCol w:w="1249"/>
        <w:gridCol w:w="1458"/>
        <w:gridCol w:w="1748"/>
        <w:gridCol w:w="41"/>
        <w:gridCol w:w="127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出生年月及年龄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入党（团）时间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现职称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教师资格证类型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进入现工作单位方式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在现工作单位任教年限及任教学科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任教该学科累计时间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学历学位及专业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在职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年度履职考核有无不合格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主要工作简历及奖惩情况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个人承诺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本人承诺所填写信息及提供的材料均真实有效，符合选调岗位所需的资格条件，如有弄虚作假，自动放弃选调资格，并自觉承担相应的处理处分。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签字并按手印：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月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所在单位意见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选调单位意见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主管部门意见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（公章）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（公章）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（公章）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此表一式两份，一份主管局备案，一份选调单位留存。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12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2022-08-08T07:51:21Z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F6FFBA742BC04CE695A3AFD9DA4BB59A</vt:lpwstr>
  </property>
</Properties>
</file>