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7" w:rsidRDefault="00D85F15">
      <w:pPr>
        <w:spacing w:line="560" w:lineRule="exact"/>
        <w:contextualSpacing/>
        <w:jc w:val="left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附件</w:t>
      </w:r>
      <w:r w:rsidR="007766B6">
        <w:rPr>
          <w:rFonts w:ascii="Times New Roman" w:eastAsia="黑体" w:hAnsi="Times New Roman" w:hint="eastAsia"/>
          <w:bCs/>
          <w:color w:val="000000" w:themeColor="text1"/>
          <w:sz w:val="32"/>
          <w:szCs w:val="32"/>
        </w:rPr>
        <w:t>7</w:t>
      </w:r>
    </w:p>
    <w:p w:rsidR="006647B7" w:rsidRDefault="006647B7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647B7" w:rsidRDefault="00D85F15">
      <w:pPr>
        <w:pStyle w:val="a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藤县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年服务离校未就业高校毕业生</w:t>
      </w:r>
      <w:proofErr w:type="gramStart"/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就业攻坚</w:t>
      </w:r>
      <w:proofErr w:type="gramEnd"/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行动</w:t>
      </w:r>
    </w:p>
    <w:p w:rsidR="006647B7" w:rsidRDefault="00D85F15">
      <w:pPr>
        <w:pStyle w:val="a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暨掌上（视频）网络招聘会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求职者操作流程</w:t>
      </w:r>
    </w:p>
    <w:p w:rsidR="006647B7" w:rsidRDefault="006647B7">
      <w:pPr>
        <w:pStyle w:val="a0"/>
        <w:spacing w:line="56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647B7" w:rsidRDefault="00D85F15">
      <w:pPr>
        <w:spacing w:line="560" w:lineRule="exact"/>
        <w:rPr>
          <w:rFonts w:ascii="Times New Roman" w:eastAsia="仿宋_GB2312" w:hAnsi="Times New Roman"/>
          <w:b/>
          <w:bCs/>
          <w:color w:val="FF0000"/>
          <w:sz w:val="36"/>
          <w:szCs w:val="36"/>
        </w:rPr>
      </w:pP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活动时间：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2022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年</w:t>
      </w:r>
      <w:r>
        <w:rPr>
          <w:rFonts w:ascii="Times New Roman" w:eastAsia="仿宋_GB2312" w:hAnsi="Times New Roman" w:hint="eastAsia"/>
          <w:b/>
          <w:bCs/>
          <w:color w:val="FF0000"/>
          <w:sz w:val="36"/>
          <w:szCs w:val="36"/>
        </w:rPr>
        <w:t>8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月</w:t>
      </w:r>
      <w:r>
        <w:rPr>
          <w:rFonts w:ascii="Times New Roman" w:eastAsia="仿宋_GB2312" w:hAnsi="Times New Roman" w:hint="eastAsia"/>
          <w:b/>
          <w:bCs/>
          <w:color w:val="FF0000"/>
          <w:sz w:val="36"/>
          <w:szCs w:val="36"/>
        </w:rPr>
        <w:t>24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日</w:t>
      </w:r>
      <w:r>
        <w:rPr>
          <w:rFonts w:ascii="Times New Roman" w:eastAsia="仿宋_GB2312" w:hAnsi="Times New Roman"/>
          <w:b/>
          <w:bCs/>
          <w:color w:val="FF0000"/>
          <w:sz w:val="36"/>
          <w:szCs w:val="36"/>
        </w:rPr>
        <w:t>9:30—16:00</w:t>
      </w:r>
    </w:p>
    <w:p w:rsidR="006647B7" w:rsidRDefault="006647B7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6647B7" w:rsidRDefault="00D85F15">
      <w:pPr>
        <w:spacing w:line="56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第一步：</w:t>
      </w:r>
      <w:proofErr w:type="gramStart"/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扫码下载</w:t>
      </w:r>
      <w:proofErr w:type="gramEnd"/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广西人才网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手机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，注册个人简历（如已有简历可直接登录）。</w:t>
      </w:r>
      <w:bookmarkStart w:id="0" w:name="_GoBack"/>
      <w:bookmarkEnd w:id="0"/>
    </w:p>
    <w:p w:rsidR="006647B7" w:rsidRDefault="006647B7">
      <w:pPr>
        <w:pStyle w:val="a0"/>
        <w:rPr>
          <w:rFonts w:ascii="Times New Roman" w:hAnsi="Times New Roman"/>
          <w:color w:val="000000" w:themeColor="text1"/>
        </w:rPr>
      </w:pPr>
    </w:p>
    <w:p w:rsidR="006647B7" w:rsidRDefault="00D85F15">
      <w:pPr>
        <w:pStyle w:val="a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114300" distR="114300">
            <wp:extent cx="4231640" cy="4231640"/>
            <wp:effectExtent l="0" t="0" r="16510" b="16510"/>
            <wp:docPr id="3" name="图片 1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B7" w:rsidRDefault="00D85F15">
      <w:pPr>
        <w:pStyle w:val="a7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lastRenderedPageBreak/>
        <w:t>第二步：点击广西人才网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首页横幅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藤县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2022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年服务离校未就业高校毕业生就业攻坚行动暨掌上（视频）网络招聘会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进入招聘会页面。</w:t>
      </w:r>
    </w:p>
    <w:p w:rsidR="006647B7" w:rsidRDefault="00D85F15">
      <w:pPr>
        <w:pStyle w:val="a7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ge">
              <wp:posOffset>2552700</wp:posOffset>
            </wp:positionV>
            <wp:extent cx="2185035" cy="4733925"/>
            <wp:effectExtent l="0" t="0" r="5715" b="952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7B7" w:rsidRDefault="006647B7">
      <w:pPr>
        <w:pStyle w:val="a7"/>
        <w:widowControl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color w:val="000000" w:themeColor="text1"/>
          <w:kern w:val="2"/>
          <w:sz w:val="32"/>
          <w:szCs w:val="32"/>
        </w:rPr>
      </w:pPr>
    </w:p>
    <w:p w:rsidR="006647B7" w:rsidRDefault="00D85F15">
      <w:pPr>
        <w:pStyle w:val="a7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第三步：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招聘会当天登录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广西人才网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手机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APP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选择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藤县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2022</w:t>
      </w:r>
      <w:r>
        <w:rPr>
          <w:rFonts w:ascii="Times New Roman" w:eastAsia="仿宋_GB2312" w:hAnsi="Times New Roman" w:hint="eastAsia"/>
          <w:b/>
          <w:bCs/>
          <w:color w:val="000000" w:themeColor="text1"/>
          <w:kern w:val="2"/>
          <w:sz w:val="32"/>
          <w:szCs w:val="32"/>
        </w:rPr>
        <w:t>年服务离校未就业高校毕业生就业攻坚行动暨掌上（视频）网络招聘会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”</w:t>
      </w:r>
      <w:r>
        <w:rPr>
          <w:rFonts w:ascii="Times New Roman" w:eastAsia="仿宋_GB2312" w:hAnsi="Times New Roman"/>
          <w:b/>
          <w:bCs/>
          <w:color w:val="000000" w:themeColor="text1"/>
          <w:kern w:val="2"/>
          <w:sz w:val="32"/>
          <w:szCs w:val="32"/>
        </w:rPr>
        <w:t>查看单位招聘信息，选择心仪单位岗位</w:t>
      </w: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t>排队等待面试即可。</w:t>
      </w:r>
    </w:p>
    <w:sectPr w:rsidR="006647B7" w:rsidSect="006647B7">
      <w:pgSz w:w="11906" w:h="16838"/>
      <w:pgMar w:top="204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RiYzRlZWZkYzE4NTk4OWQ2MDBkMjU1MzQ0ZmI0ZmIifQ=="/>
  </w:docVars>
  <w:rsids>
    <w:rsidRoot w:val="76047EBA"/>
    <w:rsid w:val="00095495"/>
    <w:rsid w:val="002B3EE3"/>
    <w:rsid w:val="002C452B"/>
    <w:rsid w:val="003306A9"/>
    <w:rsid w:val="00422C38"/>
    <w:rsid w:val="005024EF"/>
    <w:rsid w:val="00616581"/>
    <w:rsid w:val="006270FC"/>
    <w:rsid w:val="006647B7"/>
    <w:rsid w:val="006A57FD"/>
    <w:rsid w:val="006B2E42"/>
    <w:rsid w:val="006C3743"/>
    <w:rsid w:val="007506EB"/>
    <w:rsid w:val="007766B6"/>
    <w:rsid w:val="007E2803"/>
    <w:rsid w:val="008475FD"/>
    <w:rsid w:val="00852E7B"/>
    <w:rsid w:val="00907480"/>
    <w:rsid w:val="00994717"/>
    <w:rsid w:val="00A31C00"/>
    <w:rsid w:val="00AB0BE4"/>
    <w:rsid w:val="00AC02DC"/>
    <w:rsid w:val="00C760AD"/>
    <w:rsid w:val="00CB2F19"/>
    <w:rsid w:val="00CE098F"/>
    <w:rsid w:val="00D85F15"/>
    <w:rsid w:val="00EA1063"/>
    <w:rsid w:val="00EC5ADD"/>
    <w:rsid w:val="00EE684E"/>
    <w:rsid w:val="00FA4A94"/>
    <w:rsid w:val="00FC0262"/>
    <w:rsid w:val="03990B73"/>
    <w:rsid w:val="06C45BA7"/>
    <w:rsid w:val="1BC050E1"/>
    <w:rsid w:val="233D7BE1"/>
    <w:rsid w:val="28701767"/>
    <w:rsid w:val="48586940"/>
    <w:rsid w:val="4E283848"/>
    <w:rsid w:val="50533184"/>
    <w:rsid w:val="5DCB67F4"/>
    <w:rsid w:val="601879B6"/>
    <w:rsid w:val="66320C1B"/>
    <w:rsid w:val="6D87011D"/>
    <w:rsid w:val="73BB41D0"/>
    <w:rsid w:val="7604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647B7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647B7"/>
  </w:style>
  <w:style w:type="paragraph" w:styleId="a4">
    <w:name w:val="Balloon Text"/>
    <w:basedOn w:val="a"/>
    <w:link w:val="Char"/>
    <w:qFormat/>
    <w:rsid w:val="006647B7"/>
    <w:rPr>
      <w:sz w:val="18"/>
      <w:szCs w:val="18"/>
    </w:rPr>
  </w:style>
  <w:style w:type="paragraph" w:styleId="a5">
    <w:name w:val="footer"/>
    <w:basedOn w:val="a"/>
    <w:link w:val="Char0"/>
    <w:qFormat/>
    <w:rsid w:val="0066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6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647B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sid w:val="006647B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1"/>
    <w:link w:val="a6"/>
    <w:qFormat/>
    <w:rsid w:val="006647B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6647B7"/>
    <w:rPr>
      <w:rFonts w:ascii="Calibri" w:eastAsia="宋体" w:hAnsi="Calibri" w:cs="Times New Roman"/>
      <w:kern w:val="2"/>
      <w:sz w:val="18"/>
      <w:szCs w:val="18"/>
    </w:rPr>
  </w:style>
  <w:style w:type="character" w:customStyle="1" w:styleId="first-child">
    <w:name w:val="first-child"/>
    <w:basedOn w:val="a1"/>
    <w:rsid w:val="006647B7"/>
    <w:rPr>
      <w:bdr w:val="none" w:sz="0" w:space="0" w:color="auto"/>
    </w:rPr>
  </w:style>
  <w:style w:type="character" w:customStyle="1" w:styleId="layui-this">
    <w:name w:val="layui-this"/>
    <w:basedOn w:val="a1"/>
    <w:rsid w:val="006647B7"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咖啡色</dc:creator>
  <cp:lastModifiedBy>Sky123.Org</cp:lastModifiedBy>
  <cp:revision>18</cp:revision>
  <dcterms:created xsi:type="dcterms:W3CDTF">2022-03-23T03:22:00Z</dcterms:created>
  <dcterms:modified xsi:type="dcterms:W3CDTF">2022-08-12T01:20:00Z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BEE26E11521440EEA6498DAFF9A27A2C</vt:lpwstr>
  </property>
</Properties>
</file>