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15"/>
        <w:gridCol w:w="1035"/>
        <w:gridCol w:w="630"/>
        <w:gridCol w:w="600"/>
        <w:gridCol w:w="735"/>
        <w:gridCol w:w="735"/>
        <w:gridCol w:w="735"/>
        <w:gridCol w:w="690"/>
        <w:gridCol w:w="930"/>
        <w:gridCol w:w="750"/>
        <w:gridCol w:w="645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权重分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权重分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84.18 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505110100513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81.30 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505110101027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45.42 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505110100504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505110101007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505110100824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505110100708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808110101309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808110101116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48.24 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808110101406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808110101519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44.88 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808110101325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808110101417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39.96 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46.68 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82.68 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909110101813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45.72 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909110101611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909110101714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44.88 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909110101603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414111003928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26.12 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48.90 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313110104318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313110105329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28.72 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74.66 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313110104603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42.18 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313110105025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33.76 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82.65 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83.35 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010110102404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73.95 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44.37 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73.77 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71.98 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69.07 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010110102518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010110102801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010110102328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义务教育初中学段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101110902312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101110902217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101110902412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101110903320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101110904121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101110901410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101110902527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101110901801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101110903409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101110900316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43.68 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101110900326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101110903029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101110900121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101110900902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101110901825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202111500405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202111502406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51.12 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202111500429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202111503306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81.64 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202111502928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202111500627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202111500210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202111503526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47.28 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202111500519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202111502512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303110907812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303110907916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303110907016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303110905605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303110908023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303110906209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303110905527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303110906702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303110906320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46.32 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303110907116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303110904922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303110905222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303110904830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44.16 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303110906905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303110905007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43.32 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303110908918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42.60 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303110907107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34.60 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51.72 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82.16 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414111004012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48.84 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414111003810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46.44 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414111003926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47.64 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414111003828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45.96 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313110104417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47.64 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78.96 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313110105130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48.30 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313110104723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77.88 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313110104412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45.24 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313110104901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46.38 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76.82 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313110104708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31.84 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313110104508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313110104622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010110102422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51.03 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85.23 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010110102820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010110102007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79.65 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47.79 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79.99 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010110102719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31.68 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80.15 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48.09 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79.77 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010110102907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义务教育小学学段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76.10 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515111002929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78.70 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47.22 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515111003311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78.28 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30.80 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46.98 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77.78 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515111000628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515111001822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29.88 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77.46 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515111003222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76.72 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45.90 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76.38 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515111002025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30.16 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75.50 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45.30 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75.46 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515111001330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73.20 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43.92 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515111001217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43.98 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73.94 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515111000615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73.84 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515111001419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43.26 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515111000117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515111000501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75.20 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42.78 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72.86 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515111002627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39.66 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70.06 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515111003112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74.90 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29.96 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515111000218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29.40 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515111001604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学前教育学段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29.32 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717110105921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48.48 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81.12 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717110105812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68.30 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27.32 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76.52 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717110105911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717110105913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525110106122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47.40 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75.80 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525110106008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27.44 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43.80 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525110106018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24.40 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64.30 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38.58 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62.98 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626110106208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74.05 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44.43 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72.47 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626110106214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27.64 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41.46 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69.10 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626110106201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省句容中等专业学校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68.70 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27.48 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37.20 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64.68 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76D5FB2"/>
    <w:rsid w:val="5C24711B"/>
    <w:rsid w:val="63CE5D8F"/>
    <w:rsid w:val="7B0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2022-08-15T03:52:28Z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A4AC7F76D0274F7295C98C3D0A7DC901</vt:lpwstr>
  </property>
</Properties>
</file>