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陕西省录用人民警察体能测评项目和标准（暂行）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1128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53075" cy="3105150"/>
            <wp:effectExtent l="0" t="0" r="9525" b="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7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2022-08-18T06:35:02Z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DEF073393F9440B0AF1B4BEF08306611</vt:lpwstr>
  </property>
</Properties>
</file>