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1276"/>
        <w:gridCol w:w="1486"/>
        <w:gridCol w:w="4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副校长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行政总监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人事总监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办公室主任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教务处处长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学生处处长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人事处处长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二级学院院长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二级学院书记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二级学院副院长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二级学院副书记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教学运行科科长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实践教学科科长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德育科科长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健康教育科科长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人事科科长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后勤保障科科长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资产管理科科长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网络营销专员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班主任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学科/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专业带头人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中医康复技术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公共基础课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专业课/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实践指导教师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中医康复技术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学校门诊部医生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学校门诊部护士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01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2022-09-02T07:10:33Z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792F8790BC1A4142A4F5F734DCC9AC74</vt:lpwstr>
  </property>
</Properties>
</file>