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附件一：婺城区教育局2022年合同制教师招聘报名表</w:t>
      </w:r>
    </w:p>
    <w:tbl>
      <w:tblPr>
        <w:tblW w:w="915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083"/>
        <w:gridCol w:w="1082"/>
        <w:gridCol w:w="1736"/>
        <w:gridCol w:w="2147"/>
        <w:gridCol w:w="176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 名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性  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粘    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一寸照片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报考岗位（代号）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学历层次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  科（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研究生（  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无（ 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学士（ 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硕士（   ）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就读院校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就读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7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邮政编码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类别/学科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职称类别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技能等级类别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主要履历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资格条件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（1）文化课教师：具有本科及以上学历和相应教师资格证书（ 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（2）专业课教师：具有本科及以上学历，专业技能有中级及以上技能等级或具有行业资格证书（ 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（3）具有高级技师技能等级考生，具大专学历（ 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（4）报考商务英语课程考生，英语专业八级（    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审核意见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请如实填写以上信息，如有虚假填报，取消报名资格。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应聘者签名：__________________ 日期：_________________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1.填写报名表前请仔细阅读招聘简章，填写本信息表者视同认可本招聘简章；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2.报名时提供报名表、身份证、学历/学位、教师资格证、职称证书、就业合同、社保缴费记录、个人荣誉材料、其他资料，原件备查，复印件留存。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3. 具体面试笔试信息请关注婺城区人民政府网公告：http://www.wuch.gov.cn；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4. 考试不指定考试大纲和参考用书，不举办也不授权或委托任何单位举办任何形式的培训班；资格审查贯穿招聘工作全过程，无论在哪个环节发现应聘人员与招聘岗位条件不符的，均取消应聘资格。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婺城区教育局2022年公开招聘合同制教师招聘岗位计划</w:t>
      </w:r>
    </w:p>
    <w:tbl>
      <w:tblPr>
        <w:tblW w:w="709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90"/>
        <w:gridCol w:w="280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会计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电商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电子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机械数控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计算机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烹饪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商务英语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舞蹈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心理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药剂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共计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婺城区教育局合同制教师招聘报考意见书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兹有我校在岗非编教师        ，身份证号                  ，任教学科           ，经本人申请，学校研究，同意其参加婺城区2022年公开招聘合同制教师报名。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婺城区XXX学校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2022年10月8日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01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2022-10-09T03:18:42Z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2712AF1433B24EE18D2B26DB22017AF3</vt:lpwstr>
  </property>
</Properties>
</file>