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4"/>
        <w:widowControl/>
        <w:wordWrap w:val="0"/>
        <w:spacing w:beforeAutospacing="0" w:after="150" w:afterAutospacing="0" w:line="540" w:lineRule="atLeast"/>
        <w:jc w:val="both"/>
        <w:rPr>
          <w:rFonts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0"/>
          <w:szCs w:val="20"/>
          <w:shd w:val="clear" w:color="auto" w:fill="FFFFFF"/>
          <w14:textFill>
            <w14:solidFill>
              <w14:schemeClr w14:val="tx1"/>
            </w14:solidFill>
          </w14:textFill>
        </w:rPr>
        <w:t>附件6</w:t>
      </w:r>
    </w:p>
    <w:p>
      <w:pPr>
        <w:pStyle w:val="4"/>
        <w:widowControl/>
        <w:wordWrap w:val="0"/>
        <w:spacing w:beforeAutospacing="0" w:after="150" w:afterAutospacing="0" w:line="560" w:lineRule="exact"/>
        <w:jc w:val="center"/>
        <w:rPr>
          <w:rFonts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  <w:t xml:space="preserve"> 深圳市罗湖区区属公办中小学2022年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  <w:t>月面向202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  <w:t>届毕业生赴外公开招聘常设岗位工作人员疫情防控须知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为做好疫情防控工作，切实保障考生健康，现就相关疫情防控要求如下：</w:t>
      </w: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一、所有参加面试考生须于2022年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起每日进行健康监测，打印并如实填写《考生健康卡及承诺书》；面试当天须生成绿色行程卡（生成流程：进入微信—搜索“国务院客户端”—在“国务院客户端”选择“防疫行程卡”—通过验证获取行程卡）并于公告发布后立即按要求填写问卷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二、面试当天须持有本人身份证、健康码、绿色行程卡、考前48小时内核酸检测阴性证明，经本人签名的《考生健康卡及承诺书》并配合检测体温。经现场测量体温低于37.3℃，方可进入考点参加考试。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三、外地考生应提前了解所在城市及面试地点的疫情防控相关要求，特别是有国内中高风险地区及其所在城市旅居史的来(返）深人员，严格遵守防疫具体要求和规定，预留足够时间。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前14天内出现过发热、干咳、乏力、鼻塞、流涕、咽痛、腹泻等可疑症状、有境外（含港澳台地区）或国内中高风险地区旅居史或相应城市的健康码为红码的考生，可拨打面试地点疫情防控咨询电话，了解疫情防控相关要求。须进行隔离观察的，要提前到达面试地点按要求报备并隔离观察，并于材料审核当天出示解除隔离证明。入场前不能出示解除隔离证明的，不能参加材料审核与面试。正处在隔离观察期的人员，不能参加材料审核与面试，不予补考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四、具有下列情形之一的考生不得进入考点参加考试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1.诊断为疑似/确诊新冠肺炎病例的考生；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2.诊断为新冠肺炎无症状感染者的考生；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3.正处于集中、居家隔离观察期的考生；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4.面试当天相应健康码为红码、黄码或体温≥37.3℃的考生。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五、参加面试的考生应准备一次性医用口罩，除身份确认环节或面试环节考官要求以外，须全程佩戴，做好个人防护。       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六、参加面试考生不得隐瞒、谎报旅居史、接触史、健康状况等疫情防控重点信息，如果有不配合工作人员进行防疫检测、询问、排查、送诊等造成严重后果的，将取消考试资格，并依法追究法律责任。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460" w:lineRule="exact"/>
        <w:jc w:val="center"/>
        <w:rPr>
          <w:rStyle w:val="7"/>
          <w:b/>
          <w:bCs/>
          <w:lang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深圳市罗湖区区属公办中小学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2022年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面向202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届毕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业生赴外定点招聘常设岗位工作人员考生健康卡及承诺书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Style w:val="7"/>
          <w:rFonts w:hint="eastAsia" w:ascii="仿宋_GB2312" w:hAnsi="仿宋_GB2312" w:eastAsia="仿宋_GB2312" w:cs="仿宋_GB2312"/>
          <w:sz w:val="28"/>
          <w:szCs w:val="28"/>
          <w:lang w:bidi="ar"/>
        </w:rPr>
        <w:t>报名考点：</w:t>
      </w:r>
      <w:r>
        <w:rPr>
          <w:rStyle w:val="7"/>
          <w:rFonts w:hint="eastAsia" w:ascii="仿宋_GB2312" w:hAnsi="仿宋_GB2312" w:eastAsia="仿宋_GB2312" w:cs="仿宋_GB2312"/>
          <w:sz w:val="28"/>
          <w:szCs w:val="28"/>
          <w:u w:val="single"/>
          <w:lang w:bidi="ar"/>
        </w:rPr>
        <w:t xml:space="preserve">                  </w:t>
      </w:r>
      <w:r>
        <w:rPr>
          <w:rStyle w:val="7"/>
          <w:rFonts w:hint="eastAsia" w:ascii="仿宋_GB2312" w:hAnsi="仿宋_GB2312" w:eastAsia="仿宋_GB2312" w:cs="仿宋_GB2312"/>
          <w:sz w:val="28"/>
          <w:szCs w:val="28"/>
          <w:lang w:bidi="ar"/>
        </w:rPr>
        <w:t xml:space="preserve">  报考岗位：</w:t>
      </w:r>
      <w:r>
        <w:rPr>
          <w:rStyle w:val="7"/>
          <w:rFonts w:hint="eastAsia" w:ascii="仿宋_GB2312" w:hAnsi="仿宋_GB2312" w:eastAsia="仿宋_GB2312" w:cs="仿宋_GB2312"/>
          <w:sz w:val="28"/>
          <w:szCs w:val="28"/>
          <w:u w:val="single"/>
          <w:lang w:bidi="ar"/>
        </w:rPr>
        <w:t xml:space="preserve">                        </w:t>
      </w:r>
    </w:p>
    <w:tbl>
      <w:tblPr>
        <w:tblStyle w:val="5"/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145"/>
        <w:gridCol w:w="1170"/>
        <w:gridCol w:w="1470"/>
        <w:gridCol w:w="1080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身份证号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495" w:type="dxa"/>
            <w:gridSpan w:val="2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学校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院系/班级</w:t>
            </w:r>
          </w:p>
        </w:tc>
        <w:tc>
          <w:tcPr>
            <w:tcW w:w="3495" w:type="dxa"/>
            <w:gridSpan w:val="2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住址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现场资格确认时间</w:t>
            </w:r>
          </w:p>
        </w:tc>
        <w:tc>
          <w:tcPr>
            <w:tcW w:w="3495" w:type="dxa"/>
            <w:gridSpan w:val="2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vanish/>
        </w:rPr>
      </w:pPr>
    </w:p>
    <w:tbl>
      <w:tblPr>
        <w:tblStyle w:val="5"/>
        <w:tblpPr w:leftFromText="180" w:rightFromText="180" w:vertAnchor="text" w:horzAnchor="page" w:tblpXSpec="center" w:tblpY="532"/>
        <w:tblOverlap w:val="never"/>
        <w:tblW w:w="912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6834"/>
        <w:gridCol w:w="14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  <w:t>序号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  <w:t>健康情况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  <w:t>指标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  <w:t>具体情况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申报人仍在境外（含港澳台）或国内疫情中、高风险地区。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2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申报人近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14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天内有国外旅居史，未按照有关规定落实防控措施。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3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申报人近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14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天内未持有健康绿码或健康证明。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4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申报人从国内外中、高风险地区前往现场确认报考点，无健康观察（居家、校内、或集中隔离点），未满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14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天或观察期满后未做核酸检测。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5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申报人近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14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天内接触过疫情高风险人员或确诊人员（包括确诊病例、疑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似病例，无症状感染者等）。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6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 xml:space="preserve">申报人正在实施集中或居家隔离医学观察。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7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申报人有发热、干咳、气促等呼吸道症状且未到医院发热门诊就诊。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8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申报人为新冠肺炎确诊病例、疑似病例、无症状感染者或密切接触者，正接受治疗或医学观察。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9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申报人共同生活的家庭成员近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14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天内有境外旅居史，未按照有关规定落实防控措施。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10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申报人共同生活的家庭成员有发热、干咳、气促等症状，且未到医院发热门诊就诊。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</w:tbl>
    <w:p>
      <w:pPr>
        <w:widowControl/>
        <w:jc w:val="left"/>
        <w:rPr>
          <w:rStyle w:val="7"/>
          <w:rFonts w:hint="eastAsia" w:ascii="仿宋_GB2312" w:hAnsi="仿宋_GB2312" w:eastAsia="仿宋_GB2312" w:cs="仿宋_GB2312"/>
          <w:sz w:val="21"/>
          <w:szCs w:val="21"/>
          <w:lang w:eastAsia="zh-CN" w:bidi="ar"/>
        </w:rPr>
      </w:pPr>
      <w:r>
        <w:rPr>
          <w:rStyle w:val="7"/>
          <w:rFonts w:hint="eastAsia" w:ascii="仿宋_GB2312" w:hAnsi="仿宋_GB2312" w:eastAsia="仿宋_GB2312" w:cs="仿宋_GB2312"/>
          <w:b/>
          <w:bCs/>
          <w:lang w:bidi="ar"/>
        </w:rPr>
        <w:t>申报承诺</w:t>
      </w:r>
      <w:r>
        <w:rPr>
          <w:rStyle w:val="7"/>
          <w:rFonts w:hint="eastAsia" w:ascii="仿宋_GB2312" w:hAnsi="仿宋_GB2312" w:eastAsia="仿宋_GB2312" w:cs="仿宋_GB2312"/>
          <w:b/>
          <w:bCs/>
          <w:lang w:eastAsia="zh-CN" w:bidi="ar"/>
        </w:rPr>
        <w:t>：</w:t>
      </w:r>
    </w:p>
    <w:p>
      <w:pPr>
        <w:widowControl/>
        <w:ind w:firstLine="420" w:firstLineChars="200"/>
        <w:jc w:val="left"/>
        <w:rPr>
          <w:rStyle w:val="8"/>
          <w:rFonts w:hint="eastAsia" w:ascii="仿宋_GB2312" w:hAnsi="仿宋_GB2312" w:eastAsia="仿宋_GB2312" w:cs="仿宋_GB2312"/>
          <w:sz w:val="21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本人已认真阅读《深圳市罗湖区教育系统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/>
        </w:rPr>
        <w:t>10月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面向202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届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毕业生</w:t>
      </w:r>
      <w:r>
        <w:rPr>
          <w:rFonts w:hint="eastAsia" w:ascii="仿宋_GB2312" w:hAnsi="仿宋_GB2312" w:eastAsia="仿宋_GB2312" w:cs="仿宋_GB2312"/>
          <w:sz w:val="21"/>
          <w:szCs w:val="21"/>
        </w:rPr>
        <w:t>赴外定点招聘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常设岗位工作人员</w:t>
      </w:r>
      <w:r>
        <w:rPr>
          <w:rFonts w:hint="eastAsia" w:ascii="仿宋_GB2312" w:hAnsi="仿宋_GB2312" w:eastAsia="仿宋_GB2312" w:cs="仿宋_GB2312"/>
          <w:sz w:val="21"/>
          <w:szCs w:val="21"/>
        </w:rPr>
        <w:t>公告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》内容，知悉考试相关事项和防疫要求。本人填报的上述信息、提交和现场出示的所有信息（证明）均为真实、准确、完整、有效，并保证配合做好疫情防控相关工作。</w:t>
      </w:r>
      <w:r>
        <w:rPr>
          <w:rStyle w:val="8"/>
          <w:rFonts w:hint="eastAsia" w:ascii="仿宋_GB2312" w:hAnsi="仿宋_GB2312" w:eastAsia="仿宋_GB2312" w:cs="仿宋_GB2312"/>
          <w:sz w:val="21"/>
          <w:szCs w:val="21"/>
          <w:lang w:bidi="ar"/>
        </w:rPr>
        <w:t>以上信息均如实填写，如有隐瞒，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如因隐瞒病情及接触史，引起影响公共安全的后果，将取消本人考试资格，本人将承担相应的法律责任。</w:t>
      </w:r>
      <w:r>
        <w:rPr>
          <w:rStyle w:val="8"/>
          <w:rFonts w:hint="eastAsia" w:ascii="仿宋_GB2312" w:hAnsi="仿宋_GB2312" w:eastAsia="仿宋_GB2312" w:cs="仿宋_GB2312"/>
          <w:sz w:val="21"/>
          <w:szCs w:val="21"/>
          <w:lang w:bidi="ar"/>
        </w:rPr>
        <w:t>特此承诺！</w:t>
      </w:r>
    </w:p>
    <w:p>
      <w:pPr>
        <w:widowControl/>
        <w:ind w:firstLine="562" w:firstLineChars="200"/>
        <w:jc w:val="left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 w:cs="仿宋_GB2312"/>
          <w:b/>
          <w:bCs/>
          <w:sz w:val="28"/>
          <w:szCs w:val="28"/>
          <w:lang w:bidi="ar"/>
        </w:rPr>
        <w:t>申报人：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IDFont + F1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2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3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554D14"/>
    <w:rsid w:val="000B3052"/>
    <w:rsid w:val="0013668F"/>
    <w:rsid w:val="00164AA2"/>
    <w:rsid w:val="0022060D"/>
    <w:rsid w:val="00226473"/>
    <w:rsid w:val="00714F47"/>
    <w:rsid w:val="007335E5"/>
    <w:rsid w:val="007A08A0"/>
    <w:rsid w:val="007A2FCE"/>
    <w:rsid w:val="008A57CE"/>
    <w:rsid w:val="00B75BE8"/>
    <w:rsid w:val="00C477B3"/>
    <w:rsid w:val="00C74F2A"/>
    <w:rsid w:val="00EE35EB"/>
    <w:rsid w:val="0596764F"/>
    <w:rsid w:val="07127A6B"/>
    <w:rsid w:val="0EEA12A1"/>
    <w:rsid w:val="0FE80068"/>
    <w:rsid w:val="11FF5A28"/>
    <w:rsid w:val="13B3471F"/>
    <w:rsid w:val="14554D14"/>
    <w:rsid w:val="15D504C8"/>
    <w:rsid w:val="16195EEA"/>
    <w:rsid w:val="1A59245C"/>
    <w:rsid w:val="1E0A4A84"/>
    <w:rsid w:val="21040662"/>
    <w:rsid w:val="35650433"/>
    <w:rsid w:val="3B60267A"/>
    <w:rsid w:val="4F0D0AB7"/>
    <w:rsid w:val="51551BC9"/>
    <w:rsid w:val="52F62DE6"/>
    <w:rsid w:val="5BC0529C"/>
    <w:rsid w:val="5D1A7357"/>
    <w:rsid w:val="5EBE7AFE"/>
    <w:rsid w:val="64147F0E"/>
    <w:rsid w:val="6BD97FB0"/>
    <w:rsid w:val="7BD305D4"/>
    <w:rsid w:val="F37EC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fontstyle01"/>
    <w:qFormat/>
    <w:uiPriority w:val="0"/>
    <w:rPr>
      <w:rFonts w:ascii="CIDFont + F1" w:hAnsi="CIDFont + F1" w:eastAsia="CIDFont + F1" w:cs="CIDFont + F1"/>
      <w:color w:val="000000"/>
      <w:sz w:val="32"/>
      <w:szCs w:val="32"/>
    </w:rPr>
  </w:style>
  <w:style w:type="character" w:customStyle="1" w:styleId="8">
    <w:name w:val="fontstyle11"/>
    <w:qFormat/>
    <w:uiPriority w:val="0"/>
    <w:rPr>
      <w:rFonts w:ascii="CIDFont + F2" w:hAnsi="CIDFont + F2" w:eastAsia="CIDFont + F2" w:cs="CIDFont + F2"/>
      <w:color w:val="000000"/>
      <w:sz w:val="22"/>
      <w:szCs w:val="22"/>
    </w:rPr>
  </w:style>
  <w:style w:type="character" w:customStyle="1" w:styleId="9">
    <w:name w:val="fontstyle31"/>
    <w:qFormat/>
    <w:uiPriority w:val="0"/>
    <w:rPr>
      <w:rFonts w:ascii="CIDFont + F3" w:hAnsi="CIDFont + F3" w:eastAsia="CIDFont + F3" w:cs="CIDFont + F3"/>
      <w:color w:val="000000"/>
      <w:sz w:val="22"/>
      <w:szCs w:val="22"/>
    </w:rPr>
  </w:style>
  <w:style w:type="character" w:customStyle="1" w:styleId="10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luo</Company>
  <Pages>4</Pages>
  <Words>260</Words>
  <Characters>1486</Characters>
  <Lines>12</Lines>
  <Paragraphs>3</Paragraphs>
  <TotalTime>1</TotalTime>
  <ScaleCrop>false</ScaleCrop>
  <LinksUpToDate>false</LinksUpToDate>
  <CharactersWithSpaces>1743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2021-12-14T09:24:00Z</dcterms:created>
  <dc:creator>杨晨</dc:creator>
  <cp:lastModifiedBy>jyj</cp:lastModifiedBy>
  <cp:lastPrinted>2022-07-05T06:32:00Z</cp:lastPrinted>
  <dcterms:modified xsi:type="dcterms:W3CDTF">2022-09-30T17:00:59Z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231AD41B5DB946C38708E4A18C3C66DB</vt:lpwstr>
  </property>
</Properties>
</file>