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附件：桐乡市卫生学校公开招聘2023学年教师岗位计划表</w:t>
      </w:r>
    </w:p>
    <w:tbl>
      <w:tblPr>
        <w:tblW w:w="893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5710"/>
        <w:gridCol w:w="1071"/>
        <w:gridCol w:w="438"/>
        <w:gridCol w:w="86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中国语言文学类；课程与教学论（语文）、学科教学（语文）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户籍不限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数学类；课程与教学论（数学）、学科教学（数学）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72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2022-11-29T01:37:18Z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6B1A6E4E070D4526AD3DD3858E194DF3</vt:lpwstr>
  </property>
</Properties>
</file>