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1424"/>
        <w:gridCol w:w="971"/>
        <w:gridCol w:w="4594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常熟市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年教育系统校园招聘教师拟录用名单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钱梦芝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何宜珈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薛添翼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沈志宽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范佳玥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许定涵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张逸蝶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陶龚裔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徐歆玥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叶晨孜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杨心欢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丁王悦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吴心依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缪新鸿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马孜越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王敏栎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王可馨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殷雨瑶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王培培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刘宗旻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许佳昊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叶劭琦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程义淳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何景熙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许佳琪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许丽佳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牟杰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卜凤杰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马梁红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卢加丹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翟杭玲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许洲超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李欣悦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陈华东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杨焕冉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笪心怡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盛敏菲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陆添宇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李梦倩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顾沁怡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朱维冬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翟郧秋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沈秋祎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陆颖楠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高中心理健康教育教师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高中心理健康教育教师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高中心理健康教育教师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高中心理健康教育教师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瞿鸿怡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龙诗悦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王玮俪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唐奕佳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谢漫舟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邹薛之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郑梦媛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王靖惠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钱思宇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黄雨欣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祝海舟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邵妤瑶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陈祎哲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张柳依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徐柯帆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曾鑫怡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包怡晴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施天呈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邢李佳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吴敏杰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戴黎沁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钱泳伊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瞿怡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仲欣怡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伍金怡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张静娴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CDA7233"/>
    <w:rsid w:val="77E617D9"/>
    <w:rsid w:val="7AA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2023-03-09T08:47:57Z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2AF126B7991F4303B13CACA88774B7C4</vt:lpwstr>
  </property>
</Properties>
</file>