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宜宾市叙州区20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年面向区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  <w:lang w:eastAsia="zh-CN"/>
        </w:rPr>
        <w:t>内外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-2"/>
          <w:kern w:val="32"/>
          <w:sz w:val="36"/>
          <w:szCs w:val="36"/>
          <w:highlight w:val="none"/>
        </w:rPr>
        <w:t>考试选调教师报名表</w:t>
      </w:r>
    </w:p>
    <w:p>
      <w:pPr>
        <w:widowControl/>
        <w:snapToGrid w:val="0"/>
        <w:spacing w:line="100" w:lineRule="exact"/>
        <w:jc w:val="center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</w:p>
    <w:tbl>
      <w:tblPr>
        <w:tblStyle w:val="4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842"/>
        <w:gridCol w:w="381"/>
        <w:gridCol w:w="752"/>
        <w:gridCol w:w="123"/>
        <w:gridCol w:w="656"/>
        <w:gridCol w:w="192"/>
        <w:gridCol w:w="1134"/>
        <w:gridCol w:w="942"/>
        <w:gridCol w:w="5"/>
        <w:gridCol w:w="5"/>
        <w:gridCol w:w="138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出生地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</w:t>
            </w:r>
          </w:p>
        </w:tc>
        <w:tc>
          <w:tcPr>
            <w:tcW w:w="1388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92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学历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从业资格或职称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编制所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在单位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进入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单位时间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19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号码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通讯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地址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52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报考岗位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代码</w:t>
            </w:r>
          </w:p>
        </w:tc>
        <w:tc>
          <w:tcPr>
            <w:tcW w:w="192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kern w:val="0"/>
                <w:sz w:val="24"/>
                <w:szCs w:val="24"/>
              </w:rPr>
              <w:t> 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3" w:hRule="atLeast"/>
        </w:trPr>
        <w:tc>
          <w:tcPr>
            <w:tcW w:w="122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（含奖惩情况）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近三年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年度考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本人郑重承诺：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我已认真阅读本次考调公告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知悉本公告所有告知事项和防疫要求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，认为符合报考岗位资格条件。我报名所填信息真实、可靠，所提供证书、证件、证明等报名材料真实有效。考试时凭本人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准考证、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有效居民身份证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、疫情防控相关证明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原件参加考试，自觉遵守考场纪律和考试规则，服从考务工作人员和监考老师安排。</w:t>
            </w:r>
          </w:p>
          <w:p>
            <w:pPr>
              <w:widowControl/>
              <w:spacing w:line="32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以上承诺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如违反相关规定，自愿承担相关责任、接受相应处理。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自愿接受有关部门处理。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考生本人签名：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2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关系</w:t>
            </w: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2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</w:tc>
        <w:tc>
          <w:tcPr>
            <w:tcW w:w="848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262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（编制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是否同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         年 月  日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主管部门是否同意报考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3320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（盖章）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37465</wp:posOffset>
                      </wp:positionV>
                      <wp:extent cx="0" cy="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7750" y="7145655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75pt;margin-top:2.95pt;height:0pt;width:0pt;z-index:251660288;mso-width-relative:page;mso-height-relative:page;" filled="f" stroked="t" coordsize="21600,21600" o:gfxdata="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TD3fNIAAAAFAQAADwAAAAAAAAABACAAAAAiAAAAZHJzL2Rvd25yZXYueG1sUEsBAhQAFAAAAAgA&#10;h07iQE9fwdTyAQAAtwMAAA4AAAAAAAAAAQAgAAAAIQEAAGRycy9lMm9Eb2MueG1sUEsFBgAAAAAG&#10;AAYAWQEAAIUFAAAAAA=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所在县（区）组织或人社部门是否同意报考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408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ind w:firstLine="2640" w:firstLineChars="110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40" w:lineRule="exact"/>
              <w:ind w:firstLine="2520" w:firstLineChars="1050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资格审查人员审核意见</w:t>
            </w:r>
          </w:p>
          <w:p>
            <w:pPr>
              <w:widowControl/>
              <w:spacing w:line="3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2400" w:firstLineChars="10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签字：</w:t>
            </w:r>
          </w:p>
          <w:p>
            <w:pPr>
              <w:widowControl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29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342" w:type="dxa"/>
            <w:gridSpan w:val="12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提示：此表资格审查合格后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须交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资格审查人员，不能带走，否则视为未报名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tbl>
      <w:tblPr>
        <w:tblStyle w:val="5"/>
        <w:tblpPr w:leftFromText="180" w:rightFromText="180" w:vertAnchor="text" w:tblpX="10540" w:tblpY="-8660"/>
        <w:tblOverlap w:val="never"/>
        <w:tblW w:w="4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633" w:type="dxa"/>
          </w:tcPr>
          <w:p>
            <w:pPr>
              <w:spacing w:line="380" w:lineRule="exact"/>
              <w:rPr>
                <w:rFonts w:hint="eastAsia" w:ascii="仿宋_GB2312" w:hAnsi="Calibri" w:eastAsia="仿宋_GB2312" w:cs="仿宋_GB2312"/>
                <w:b/>
                <w:bCs/>
                <w:color w:val="auto"/>
                <w:sz w:val="24"/>
                <w:szCs w:val="24"/>
                <w:vertAlign w:val="baseline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814" w:right="1361" w:bottom="1587" w:left="1474" w:header="851" w:footer="992" w:gutter="0"/>
      <w:pgNumType w:fmt="decimal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Calibri"/>
        <w:kern w:val="2"/>
        <w:sz w:val="21"/>
        <w:szCs w:val="21"/>
        <w:lang w:val="en-US" w:eastAsia="zh-CN" w:bidi="ar-SA"/>
      </w:rPr>
      <w:id w:val="254173824"/>
    </w:sdtPr>
    <w:sdtEndPr>
      <w:rPr>
        <w:rFonts w:ascii="Calibri" w:hAnsi="Calibri" w:eastAsia="宋体" w:cs="Calibri"/>
        <w:kern w:val="2"/>
        <w:sz w:val="28"/>
        <w:szCs w:val="2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left"/>
          <w:rPr>
            <w:rFonts w:ascii="Calibri" w:hAnsi="Calibri" w:eastAsia="宋体" w:cs="Calibri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begin"/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instrText xml:space="preserve"> PAGE   \* MERGEFORMAT </w:instrTex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separate"/>
        </w:r>
        <w:r>
          <w:rPr>
            <w:rFonts w:ascii="Calibri" w:hAnsi="Calibri" w:eastAsia="宋体" w:cs="Calibri"/>
            <w:kern w:val="2"/>
            <w:sz w:val="28"/>
            <w:szCs w:val="28"/>
            <w:lang w:val="zh-CN" w:eastAsia="zh-CN" w:bidi="ar-SA"/>
          </w:rPr>
          <w:t>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t xml:space="preserve"> 6 -</w:t>
        </w:r>
        <w:r>
          <w:rPr>
            <w:rFonts w:ascii="Calibri" w:hAnsi="Calibri" w:eastAsia="宋体" w:cs="Calibri"/>
            <w:kern w:val="2"/>
            <w:sz w:val="28"/>
            <w:szCs w:val="2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GJiZjA0Y2I0NjBjZDg1N2Y4NzA2YmY4MTZmYzAifQ=="/>
  </w:docVars>
  <w:rsids>
    <w:rsidRoot w:val="5E307A08"/>
    <w:rsid w:val="02D62EE2"/>
    <w:rsid w:val="05DA4607"/>
    <w:rsid w:val="066F2F36"/>
    <w:rsid w:val="0A081497"/>
    <w:rsid w:val="0FA300B9"/>
    <w:rsid w:val="12AC4009"/>
    <w:rsid w:val="1C857F33"/>
    <w:rsid w:val="1D101EEA"/>
    <w:rsid w:val="1D3D4DB3"/>
    <w:rsid w:val="206F152D"/>
    <w:rsid w:val="2FFB2F03"/>
    <w:rsid w:val="3A614685"/>
    <w:rsid w:val="42C31E63"/>
    <w:rsid w:val="45B50101"/>
    <w:rsid w:val="45B8104A"/>
    <w:rsid w:val="478B2EC1"/>
    <w:rsid w:val="59ED13BA"/>
    <w:rsid w:val="5AB07A5B"/>
    <w:rsid w:val="5E307A08"/>
    <w:rsid w:val="70C647AC"/>
    <w:rsid w:val="7576432C"/>
    <w:rsid w:val="78242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507</Characters>
  <Lines>0</Lines>
  <Paragraphs>0</Paragraphs>
  <TotalTime>8</TotalTime>
  <ScaleCrop>false</ScaleCrop>
  <LinksUpToDate>false</LinksUpToDate>
  <CharactersWithSpaces>644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2021-08-23T06:38:00Z</dcterms:created>
  <dc:creator>Administrator</dc:creator>
  <cp:lastModifiedBy>WPS_518862748</cp:lastModifiedBy>
  <cp:lastPrinted>2023-06-07T05:23:00Z</cp:lastPrinted>
  <dcterms:modified xsi:type="dcterms:W3CDTF">2023-06-21T03:59:14Z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588C7CBE19334637AE43167B9A12D730</vt:lpwstr>
  </property>
</Properties>
</file>