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附件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龙陵县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幼儿园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202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val="en-US" w:eastAsia="zh-CN"/>
        </w:rPr>
        <w:t>3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年公开招聘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  <w:lang w:eastAsia="zh-CN"/>
        </w:rPr>
        <w:t>合同制编外</w:t>
      </w:r>
      <w:r>
        <w:rPr>
          <w:rFonts w:hint="default" w:ascii="Arial" w:hAnsi="Arial" w:eastAsia="Arial" w:cs="Arial"/>
          <w:b w:val="0"/>
          <w:i w:val="0"/>
          <w:caps w:val="0"/>
          <w:color w:val="222222"/>
          <w:spacing w:val="8"/>
          <w:sz w:val="25"/>
          <w:szCs w:val="25"/>
          <w:shd w:val="clear" w:color="auto" w:fill="FFFFFF"/>
        </w:rPr>
        <w:t>人员报名表</w:t>
      </w:r>
      <w:bookmarkEnd w:id="0"/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1"/>
        <w:gridCol w:w="695"/>
        <w:gridCol w:w="576"/>
        <w:gridCol w:w="146"/>
        <w:gridCol w:w="1148"/>
        <w:gridCol w:w="816"/>
        <w:gridCol w:w="150"/>
        <w:gridCol w:w="293"/>
        <w:gridCol w:w="778"/>
        <w:gridCol w:w="166"/>
        <w:gridCol w:w="1106"/>
        <w:gridCol w:w="42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报考岗位</w:t>
            </w:r>
          </w:p>
        </w:tc>
        <w:tc>
          <w:tcPr>
            <w:tcW w:w="5957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职业（执业）资格证</w:t>
            </w:r>
          </w:p>
        </w:tc>
        <w:tc>
          <w:tcPr>
            <w:tcW w:w="490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联系电话（手机）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户口所在地址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地址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熟悉专业及专长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起止年月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学校名称</w:t>
            </w:r>
          </w:p>
        </w:tc>
        <w:tc>
          <w:tcPr>
            <w:tcW w:w="138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5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  谓</w:t>
            </w: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  名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5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mFkZWZhZDUwNzRjMDE4MjBjNDU1YzdlOGRkM2EifQ=="/>
  </w:docVars>
  <w:rsids>
    <w:rsidRoot w:val="583478FB"/>
    <w:rsid w:val="583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0</TotalTime>
  <ScaleCrop>false</ScaleCrop>
  <LinksUpToDate>false</LinksUpToDate>
  <CharactersWithSpaces>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2023-04-20T07:19:00Z</dcterms:created>
  <dc:creator>Administrator</dc:creator>
  <cp:lastModifiedBy>Administrator</cp:lastModifiedBy>
  <dcterms:modified xsi:type="dcterms:W3CDTF">2023-04-20T07:20:01Z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90C8CBEBB22048DE9AFCD5296550EEBC_11</vt:lpwstr>
  </property>
</Properties>
</file>