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margin" w:tblpY="-1360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napToGrid w:val="0"/>
        <w:spacing w:line="560" w:lineRule="exact"/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筠连县202</w:t>
      </w:r>
      <w:r>
        <w:rPr>
          <w:rFonts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年面向县内公开选调在编在职</w:t>
      </w:r>
    </w:p>
    <w:p>
      <w:pPr>
        <w:widowControl/>
        <w:spacing w:line="596" w:lineRule="exact"/>
        <w:jc w:val="center"/>
        <w:outlineLvl w:val="0"/>
        <w:rPr>
          <w:rFonts w:ascii="方正小标宋简体" w:hAnsi="宋体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pacing w:val="-4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教师报名登记表</w:t>
      </w: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23"/>
        <w:gridCol w:w="415"/>
        <w:gridCol w:w="221"/>
        <w:gridCol w:w="885"/>
        <w:gridCol w:w="541"/>
        <w:gridCol w:w="786"/>
        <w:gridCol w:w="662"/>
        <w:gridCol w:w="265"/>
        <w:gridCol w:w="234"/>
        <w:gridCol w:w="165"/>
        <w:gridCol w:w="132"/>
        <w:gridCol w:w="664"/>
        <w:gridCol w:w="132"/>
        <w:gridCol w:w="1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5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5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5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90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全日制学历毕业学校、时间及专业</w:t>
            </w:r>
          </w:p>
        </w:tc>
        <w:tc>
          <w:tcPr>
            <w:tcW w:w="237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最高学历毕业学校、时间及专业</w:t>
            </w:r>
          </w:p>
        </w:tc>
        <w:tc>
          <w:tcPr>
            <w:tcW w:w="324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79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1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现工作岗位</w:t>
            </w:r>
          </w:p>
        </w:tc>
        <w:tc>
          <w:tcPr>
            <w:tcW w:w="131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9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cs="仿宋_GB2312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具体到校区</w:t>
            </w:r>
            <w:r>
              <w:rPr>
                <w:rFonts w:cs="仿宋_GB2312"/>
                <w:color w:val="000000" w:themeColor="text1"/>
                <w:spacing w:val="-20"/>
                <w:kern w:val="0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21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档案身份</w:t>
            </w:r>
          </w:p>
        </w:tc>
        <w:tc>
          <w:tcPr>
            <w:tcW w:w="131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家庭住址及联系电话</w:t>
            </w:r>
          </w:p>
        </w:tc>
        <w:tc>
          <w:tcPr>
            <w:tcW w:w="4210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教师资格证类型及证书编号</w:t>
            </w:r>
          </w:p>
        </w:tc>
        <w:tc>
          <w:tcPr>
            <w:tcW w:w="217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及现聘等级</w:t>
            </w:r>
          </w:p>
        </w:tc>
        <w:tc>
          <w:tcPr>
            <w:tcW w:w="12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74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报考学科</w:t>
            </w:r>
          </w:p>
        </w:tc>
        <w:tc>
          <w:tcPr>
            <w:tcW w:w="140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4194" w:type="pct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近五年任教超过县平均值或未纳入成绩考核科目获奖情况</w:t>
            </w:r>
          </w:p>
        </w:tc>
        <w:tc>
          <w:tcPr>
            <w:tcW w:w="80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任教学校教导（务）处审核人签名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任教年级</w:t>
            </w: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任教学科</w:t>
            </w: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春期期末考试成绩考核值</w:t>
            </w:r>
          </w:p>
        </w:tc>
        <w:tc>
          <w:tcPr>
            <w:tcW w:w="8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是否超县平均水平</w:t>
            </w:r>
          </w:p>
        </w:tc>
        <w:tc>
          <w:tcPr>
            <w:tcW w:w="80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9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  <w:jc w:val="center"/>
        </w:trPr>
        <w:tc>
          <w:tcPr>
            <w:tcW w:w="7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未纳入成绩考核科目获奖情况</w:t>
            </w:r>
          </w:p>
        </w:tc>
        <w:tc>
          <w:tcPr>
            <w:tcW w:w="4210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color w:val="000000" w:themeColor="text1"/>
          <w:kern w:val="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361" w:right="1418" w:bottom="1361" w:left="1559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640"/>
        <w:gridCol w:w="210"/>
        <w:gridCol w:w="1166"/>
        <w:gridCol w:w="438"/>
        <w:gridCol w:w="251"/>
        <w:gridCol w:w="1357"/>
        <w:gridCol w:w="21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  <w:jc w:val="center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420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（打印时请先删除）填写内容为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：近</w:t>
            </w:r>
            <w:r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年来的教学成绩是否符合报考条件；是否存在不得参加竞聘的情况之一。凡签署意见不符的，一律不予受理。</w:t>
            </w:r>
          </w:p>
          <w:p>
            <w:pPr>
              <w:widowControl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校长签字：                   单位公章：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9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业务股室审查意见</w:t>
            </w: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学年度</w:t>
            </w: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教学成绩综合考核值</w:t>
            </w:r>
          </w:p>
        </w:tc>
        <w:tc>
          <w:tcPr>
            <w:tcW w:w="9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是否超县平均水平</w:t>
            </w: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业务股室审核人签名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9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9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未纳入成绩考核科目获奖情况</w:t>
            </w:r>
          </w:p>
        </w:tc>
        <w:tc>
          <w:tcPr>
            <w:tcW w:w="312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复印件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（双面均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需粘贴）</w:t>
            </w:r>
          </w:p>
        </w:tc>
        <w:tc>
          <w:tcPr>
            <w:tcW w:w="420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79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选调人员承诺</w:t>
            </w:r>
          </w:p>
        </w:tc>
        <w:tc>
          <w:tcPr>
            <w:tcW w:w="420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我已仔细阅读本次选调公告，理解其内容，本人郑重承诺：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报名时我所填写的基本信息真实可靠，所提供的证书、证件及证明等报名材料真实有效。</w:t>
            </w:r>
          </w:p>
          <w:p>
            <w:pPr>
              <w:ind w:firstLine="420" w:firstLineChars="20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本人报名之日属于事业单位在编在职教师，同时保证在规定时间内完善相关手续，并服从调入单位的职称、岗位管理。</w:t>
            </w:r>
          </w:p>
          <w:p>
            <w:pPr>
              <w:ind w:firstLine="525" w:firstLineChars="250"/>
              <w:jc w:val="left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以上承诺本人将严格遵守，如有违反，本人愿意承担一切后果，并自愿接受有关部门处理。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9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</w:tc>
        <w:tc>
          <w:tcPr>
            <w:tcW w:w="121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  <w:jc w:val="center"/>
        </w:trPr>
        <w:tc>
          <w:tcPr>
            <w:tcW w:w="791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党务办</w:t>
            </w:r>
          </w:p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签章</w:t>
            </w: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年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教育和体育局审查意见</w:t>
            </w:r>
          </w:p>
        </w:tc>
        <w:tc>
          <w:tcPr>
            <w:tcW w:w="24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注：本表请双面打印，一式一份。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N2EwNzU2YzAxODFiMmI0ZmNlMmJiZjIzN2M5ZGIifQ=="/>
  </w:docVars>
  <w:rsids>
    <w:rsidRoot w:val="00502813"/>
    <w:rsid w:val="001335BF"/>
    <w:rsid w:val="00502813"/>
    <w:rsid w:val="00661092"/>
    <w:rsid w:val="007D12B5"/>
    <w:rsid w:val="00C50444"/>
    <w:rsid w:val="372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4 字符"/>
    <w:basedOn w:val="9"/>
    <w:link w:val="2"/>
    <w:uiPriority w:val="99"/>
    <w:rPr>
      <w:rFonts w:ascii="Cambria" w:hAnsi="Cambria" w:cs="Cambria"/>
      <w:sz w:val="28"/>
      <w:szCs w:val="2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发文单位"/>
    <w:basedOn w:val="1"/>
    <w:qFormat/>
    <w:uiPriority w:val="0"/>
    <w:pPr>
      <w:spacing w:line="600" w:lineRule="exact"/>
      <w:jc w:val="center"/>
    </w:pPr>
    <w:rPr>
      <w:rFonts w:ascii="方正小标宋_GBK" w:hAnsi="Times New Roman" w:eastAsia="方正小标宋_GBK" w:cs="宋体"/>
      <w:sz w:val="44"/>
      <w:szCs w:val="20"/>
    </w:rPr>
  </w:style>
  <w:style w:type="paragraph" w:customStyle="1" w:styleId="15">
    <w:name w:val="主送单位"/>
    <w:basedOn w:val="1"/>
    <w:qFormat/>
    <w:uiPriority w:val="0"/>
    <w:pPr>
      <w:spacing w:line="600" w:lineRule="exact"/>
    </w:pPr>
    <w:rPr>
      <w:rFonts w:ascii="Times New Roman" w:hAnsi="Times New Roman" w:eastAsia="仿宋_GB2312" w:cs="宋体"/>
      <w:sz w:val="32"/>
      <w:szCs w:val="20"/>
    </w:rPr>
  </w:style>
  <w:style w:type="paragraph" w:customStyle="1" w:styleId="16">
    <w:name w:val="发文时间"/>
    <w:basedOn w:val="1"/>
    <w:qFormat/>
    <w:uiPriority w:val="0"/>
    <w:pPr>
      <w:spacing w:line="600" w:lineRule="exact"/>
      <w:ind w:firstLine="4160" w:firstLineChars="1300"/>
      <w:jc w:val="right"/>
    </w:pPr>
    <w:rPr>
      <w:rFonts w:ascii="Times New Roman" w:hAnsi="Times New Roman" w:eastAsia="仿宋_GB2312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1341</Words>
  <Characters>7650</Characters>
  <Lines>63</Lines>
  <Paragraphs>17</Paragraphs>
  <TotalTime>3</TotalTime>
  <ScaleCrop>false</ScaleCrop>
  <LinksUpToDate>false</LinksUpToDate>
  <CharactersWithSpaces>8974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2023-07-25T07:51:00Z</dcterms:created>
  <dc:creator>罗璇</dc:creator>
  <cp:lastModifiedBy>李娟（教育）</cp:lastModifiedBy>
  <dcterms:modified xsi:type="dcterms:W3CDTF">2023-07-25T09:14:10Z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9B1B1C8FD3BA406183BC1A40FF4E62EE_13</vt:lpwstr>
  </property>
</Properties>
</file>