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方正小标宋简体" w:hAnsi="方正小标宋简体" w:eastAsia="方正小标宋简体" w:cs="方正小标宋简体"/>
          <w:b w:val="0"/>
          <w:bCs/>
          <w:caps w:val="0"/>
          <w:smallCaps w:val="0"/>
          <w:vanish w:val="0"/>
          <w:color w:val="auto"/>
          <w:w w:val="100"/>
          <w:sz w:val="44"/>
          <w:szCs w:val="44"/>
          <w:u w:val="none" w:color="auto"/>
          <w:lang w:eastAsia="zh-CN"/>
        </w:rPr>
      </w:pPr>
      <w:r>
        <w:rPr>
          <w:rFonts w:hint="eastAsia" w:ascii="方正小标宋简体" w:hAnsi="方正小标宋简体" w:eastAsia="方正小标宋简体" w:cs="方正小标宋简体"/>
          <w:b w:val="0"/>
          <w:bCs/>
          <w:caps w:val="0"/>
          <w:smallCaps w:val="0"/>
          <w:vanish w:val="0"/>
          <w:color w:val="auto"/>
          <w:w w:val="100"/>
          <w:sz w:val="44"/>
          <w:szCs w:val="44"/>
          <w:u w:val="none" w:color="auto"/>
          <w:lang w:eastAsia="zh-CN"/>
        </w:rPr>
        <w:t>鄂尔多斯市康巴什区202</w:t>
      </w:r>
      <w:r>
        <w:rPr>
          <w:rFonts w:hint="eastAsia" w:ascii="方正小标宋简体" w:hAnsi="方正小标宋简体" w:eastAsia="方正小标宋简体" w:cs="方正小标宋简体"/>
          <w:b w:val="0"/>
          <w:bCs/>
          <w:caps w:val="0"/>
          <w:smallCaps w:val="0"/>
          <w:vanish w:val="0"/>
          <w:color w:val="auto"/>
          <w:w w:val="100"/>
          <w:sz w:val="44"/>
          <w:szCs w:val="44"/>
          <w:u w:val="none" w:color="auto"/>
          <w:lang w:val="en-US" w:eastAsia="zh-CN"/>
        </w:rPr>
        <w:t>4</w:t>
      </w:r>
      <w:r>
        <w:rPr>
          <w:rFonts w:hint="eastAsia" w:ascii="方正小标宋简体" w:hAnsi="方正小标宋简体" w:eastAsia="方正小标宋简体" w:cs="方正小标宋简体"/>
          <w:b w:val="0"/>
          <w:bCs/>
          <w:caps w:val="0"/>
          <w:smallCaps w:val="0"/>
          <w:vanish w:val="0"/>
          <w:color w:val="auto"/>
          <w:w w:val="100"/>
          <w:sz w:val="44"/>
          <w:szCs w:val="44"/>
          <w:u w:val="none" w:color="auto"/>
          <w:lang w:eastAsia="zh-CN"/>
        </w:rPr>
        <w:t>年内蒙古</w:t>
      </w:r>
    </w:p>
    <w:p>
      <w:pPr>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方正小标宋简体" w:hAnsi="方正小标宋简体" w:eastAsia="方正小标宋简体" w:cs="方正小标宋简体"/>
          <w:b w:val="0"/>
          <w:bCs/>
          <w:caps w:val="0"/>
          <w:smallCaps w:val="0"/>
          <w:vanish w:val="0"/>
          <w:color w:val="auto"/>
          <w:w w:val="100"/>
          <w:sz w:val="44"/>
          <w:szCs w:val="44"/>
          <w:u w:val="none" w:color="auto"/>
          <w:lang w:eastAsia="zh-CN"/>
        </w:rPr>
      </w:pPr>
      <w:r>
        <w:rPr>
          <w:rFonts w:hint="eastAsia" w:ascii="方正小标宋简体" w:hAnsi="方正小标宋简体" w:eastAsia="方正小标宋简体" w:cs="方正小标宋简体"/>
          <w:b w:val="0"/>
          <w:bCs/>
          <w:caps w:val="0"/>
          <w:smallCaps w:val="0"/>
          <w:vanish w:val="0"/>
          <w:color w:val="auto"/>
          <w:w w:val="100"/>
          <w:sz w:val="44"/>
          <w:szCs w:val="44"/>
          <w:u w:val="none" w:color="auto"/>
          <w:lang w:eastAsia="zh-CN"/>
        </w:rPr>
        <w:t>大学专场招聘启事</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为大力推动康巴什区教育质量优质均衡发展，</w:t>
      </w:r>
      <w:r>
        <w:rPr>
          <w:rStyle w:val="8"/>
          <w:rFonts w:ascii="仿宋_GB2312" w:hAnsi="仿宋_GB2312" w:eastAsia="仿宋_GB2312"/>
          <w:color w:val="auto"/>
          <w:kern w:val="2"/>
          <w:sz w:val="32"/>
          <w:szCs w:val="32"/>
          <w:highlight w:val="none"/>
          <w:lang w:val="en-US" w:eastAsia="zh-CN" w:bidi="ar-SA"/>
        </w:rPr>
        <w:t>根据《鄂尔多斯市康巴什区</w:t>
      </w:r>
      <w:r>
        <w:rPr>
          <w:rStyle w:val="8"/>
          <w:rFonts w:hint="eastAsia" w:ascii="仿宋_GB2312" w:hAnsi="仿宋_GB2312" w:eastAsia="仿宋_GB2312"/>
          <w:color w:val="auto"/>
          <w:kern w:val="2"/>
          <w:sz w:val="32"/>
          <w:szCs w:val="32"/>
          <w:highlight w:val="none"/>
          <w:lang w:val="en-US" w:eastAsia="zh-CN" w:bidi="ar-SA"/>
        </w:rPr>
        <w:t>2024</w:t>
      </w:r>
      <w:r>
        <w:rPr>
          <w:rStyle w:val="8"/>
          <w:rFonts w:ascii="仿宋_GB2312" w:hAnsi="仿宋_GB2312" w:eastAsia="仿宋_GB2312"/>
          <w:color w:val="auto"/>
          <w:kern w:val="2"/>
          <w:sz w:val="32"/>
          <w:szCs w:val="32"/>
          <w:highlight w:val="none"/>
          <w:lang w:val="en-US" w:eastAsia="zh-CN" w:bidi="ar-SA"/>
        </w:rPr>
        <w:t>年教师招聘方案》</w:t>
      </w:r>
      <w:r>
        <w:rPr>
          <w:rFonts w:hint="eastAsia" w:ascii="仿宋_GB2312" w:hAnsi="仿宋_GB2312" w:eastAsia="仿宋_GB2312" w:cs="仿宋_GB2312"/>
          <w:color w:val="auto"/>
          <w:sz w:val="32"/>
          <w:szCs w:val="32"/>
          <w:highlight w:val="none"/>
          <w:lang w:val="en-US" w:eastAsia="zh-CN"/>
        </w:rPr>
        <w:t>，现面向</w:t>
      </w:r>
      <w:r>
        <w:rPr>
          <w:rFonts w:hint="eastAsia" w:ascii="仿宋_GB2312" w:hAnsi="仿宋_GB2312" w:eastAsia="仿宋_GB2312" w:cs="仿宋_GB2312"/>
          <w:color w:val="auto"/>
          <w:sz w:val="32"/>
          <w:szCs w:val="32"/>
          <w:highlight w:val="none"/>
          <w:u w:val="none" w:color="auto"/>
          <w:lang w:val="en-US" w:eastAsia="zh-CN"/>
        </w:rPr>
        <w:t>教育部6所</w:t>
      </w:r>
      <w:r>
        <w:rPr>
          <w:rFonts w:hint="eastAsia" w:ascii="仿宋_GB2312" w:hAnsi="仿宋_GB2312" w:eastAsia="仿宋_GB2312" w:cs="仿宋_GB2312"/>
          <w:b w:val="0"/>
          <w:color w:val="auto"/>
          <w:w w:val="100"/>
          <w:sz w:val="32"/>
          <w:szCs w:val="32"/>
          <w:highlight w:val="none"/>
          <w:u w:val="none" w:color="auto"/>
          <w:lang w:eastAsia="zh-CN"/>
        </w:rPr>
        <w:t>直属师范院校、</w:t>
      </w:r>
      <w:r>
        <w:rPr>
          <w:rFonts w:hint="eastAsia" w:ascii="FangSong_GB2312" w:hAnsi="FangSong_GB2312" w:eastAsia="FangSong_GB2312" w:cs="FangSong_GB2312"/>
          <w:b w:val="0"/>
          <w:color w:val="auto"/>
          <w:w w:val="100"/>
          <w:sz w:val="32"/>
          <w:szCs w:val="32"/>
          <w:highlight w:val="none"/>
          <w:u w:val="none" w:color="auto"/>
          <w:lang w:eastAsia="zh-CN"/>
        </w:rPr>
        <w:t>国家“双一流”建设高校（学科）中</w:t>
      </w:r>
      <w:r>
        <w:rPr>
          <w:rFonts w:hint="eastAsia" w:ascii="FangSong_GB2312" w:hAnsi="FangSong_GB2312" w:eastAsia="FangSong_GB2312" w:cs="FangSong_GB2312"/>
          <w:b w:val="0"/>
          <w:color w:val="auto"/>
          <w:w w:val="100"/>
          <w:sz w:val="32"/>
          <w:szCs w:val="32"/>
          <w:highlight w:val="none"/>
          <w:u w:val="none" w:color="auto"/>
          <w:lang w:val="en-US" w:eastAsia="zh-CN"/>
        </w:rPr>
        <w:t>的一流大学</w:t>
      </w:r>
      <w:r>
        <w:rPr>
          <w:rFonts w:hint="eastAsia" w:ascii="FangSong_GB2312" w:hAnsi="FangSong_GB2312" w:eastAsia="FangSong_GB2312" w:cs="FangSong_GB2312"/>
          <w:b w:val="0"/>
          <w:color w:val="auto"/>
          <w:w w:val="100"/>
          <w:sz w:val="32"/>
          <w:szCs w:val="32"/>
          <w:highlight w:val="none"/>
          <w:u w:val="none" w:color="auto"/>
          <w:lang w:eastAsia="zh-CN"/>
        </w:rPr>
        <w:t>招聘应往届毕业生</w:t>
      </w:r>
      <w:r>
        <w:rPr>
          <w:rFonts w:hint="eastAsia" w:ascii="仿宋_GB2312" w:hAnsi="仿宋_GB2312" w:eastAsia="仿宋_GB2312" w:cs="仿宋_GB2312"/>
          <w:b w:val="0"/>
          <w:color w:val="auto"/>
          <w:w w:val="100"/>
          <w:sz w:val="32"/>
          <w:szCs w:val="32"/>
          <w:highlight w:val="none"/>
          <w:u w:val="none" w:color="auto"/>
          <w:lang w:val="en-US" w:eastAsia="zh-CN"/>
        </w:rPr>
        <w:t>。</w:t>
      </w:r>
      <w:r>
        <w:rPr>
          <w:rFonts w:hint="eastAsia" w:ascii="仿宋_GB2312" w:hAnsi="仿宋_GB2312" w:eastAsia="仿宋_GB2312" w:cs="仿宋_GB2312"/>
          <w:color w:val="auto"/>
          <w:sz w:val="32"/>
          <w:szCs w:val="32"/>
          <w:highlight w:val="none"/>
          <w:lang w:val="en-US" w:eastAsia="zh-CN"/>
        </w:rPr>
        <w:t>具体事宜如下：</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黑体" w:hAnsi="黑体" w:eastAsia="黑体" w:cs="黑体"/>
          <w:bCs/>
          <w:color w:val="auto"/>
          <w:sz w:val="32"/>
          <w:szCs w:val="32"/>
          <w:highlight w:val="none"/>
          <w:u w:val="none" w:color="auto"/>
        </w:rPr>
      </w:pPr>
      <w:r>
        <w:rPr>
          <w:rFonts w:hint="eastAsia" w:ascii="黑体" w:hAnsi="黑体" w:eastAsia="黑体" w:cs="黑体"/>
          <w:bCs/>
          <w:color w:val="auto"/>
          <w:sz w:val="32"/>
          <w:szCs w:val="32"/>
          <w:highlight w:val="none"/>
          <w:u w:val="none" w:color="auto"/>
          <w:lang w:val="en-US" w:eastAsia="zh-CN"/>
        </w:rPr>
        <w:t>一、</w:t>
      </w:r>
      <w:r>
        <w:rPr>
          <w:rFonts w:hint="eastAsia" w:ascii="黑体" w:hAnsi="黑体" w:eastAsia="黑体" w:cs="黑体"/>
          <w:bCs/>
          <w:color w:val="auto"/>
          <w:sz w:val="32"/>
          <w:szCs w:val="32"/>
          <w:highlight w:val="none"/>
          <w:u w:val="none" w:color="auto"/>
        </w:rPr>
        <w:t>招聘</w:t>
      </w:r>
      <w:r>
        <w:rPr>
          <w:rFonts w:hint="eastAsia" w:ascii="黑体" w:hAnsi="黑体" w:eastAsia="黑体" w:cs="黑体"/>
          <w:bCs/>
          <w:color w:val="auto"/>
          <w:sz w:val="32"/>
          <w:szCs w:val="32"/>
          <w:highlight w:val="none"/>
          <w:u w:val="none" w:color="auto"/>
          <w:lang w:eastAsia="zh-CN"/>
        </w:rPr>
        <w:t>岗位</w:t>
      </w:r>
    </w:p>
    <w:p>
      <w:pPr>
        <w:keepNext w:val="0"/>
        <w:keepLines w:val="0"/>
        <w:pageBreakBefore w:val="0"/>
        <w:numPr>
          <w:ilvl w:val="0"/>
          <w:numId w:val="0"/>
        </w:numPr>
        <w:kinsoku/>
        <w:wordWrap/>
        <w:overflowPunct/>
        <w:topLinePunct w:val="0"/>
        <w:autoSpaceDE/>
        <w:autoSpaceDN/>
        <w:bidi w:val="0"/>
        <w:adjustRightInd/>
        <w:snapToGrid/>
        <w:spacing w:before="0" w:after="0" w:line="560" w:lineRule="exact"/>
        <w:ind w:left="0" w:leftChars="0" w:right="0" w:firstLine="640" w:firstLineChars="200"/>
        <w:jc w:val="both"/>
        <w:textAlignment w:val="auto"/>
        <w:outlineLvl w:val="9"/>
        <w:rPr>
          <w:rFonts w:hint="eastAsia" w:ascii="FangSong_GB2312" w:hAnsi="FangSong_GB2312" w:eastAsia="FangSong_GB2312" w:cs="FangSong_GB2312"/>
          <w:b w:val="0"/>
          <w:bCs/>
          <w:color w:val="auto"/>
          <w:sz w:val="32"/>
          <w:szCs w:val="32"/>
          <w:highlight w:val="none"/>
          <w:u w:val="none" w:color="auto"/>
          <w:lang w:val="en-US" w:eastAsia="zh-CN"/>
        </w:rPr>
      </w:pPr>
      <w:r>
        <w:rPr>
          <w:rFonts w:hint="eastAsia" w:ascii="FangSong_GB2312" w:hAnsi="FangSong_GB2312" w:eastAsia="FangSong_GB2312" w:cs="FangSong_GB2312"/>
          <w:b w:val="0"/>
          <w:bCs/>
          <w:color w:val="auto"/>
          <w:sz w:val="32"/>
          <w:szCs w:val="32"/>
          <w:highlight w:val="none"/>
          <w:u w:val="none" w:color="auto"/>
          <w:lang w:val="en-US" w:eastAsia="zh-CN"/>
        </w:rPr>
        <w:t>（一）初中</w:t>
      </w:r>
      <w:r>
        <w:rPr>
          <w:rFonts w:hint="eastAsia" w:ascii="FangSong_GB2312" w:hAnsi="FangSong_GB2312" w:eastAsia="FangSong_GB2312" w:cs="FangSong_GB2312"/>
          <w:b w:val="0"/>
          <w:bCs/>
          <w:color w:val="auto"/>
          <w:w w:val="100"/>
          <w:sz w:val="32"/>
          <w:szCs w:val="32"/>
          <w:highlight w:val="none"/>
          <w:u w:val="none" w:color="auto"/>
          <w:lang w:val="en-US" w:eastAsia="zh-CN"/>
        </w:rPr>
        <w:t>语文、数学、英语、道德与法治、历史、地理、物理、化学、信息科技教师。</w:t>
      </w:r>
    </w:p>
    <w:p>
      <w:pPr>
        <w:keepNext w:val="0"/>
        <w:keepLines w:val="0"/>
        <w:pageBreakBefore w:val="0"/>
        <w:numPr>
          <w:ilvl w:val="0"/>
          <w:numId w:val="0"/>
        </w:numPr>
        <w:kinsoku/>
        <w:wordWrap/>
        <w:overflowPunct/>
        <w:topLinePunct w:val="0"/>
        <w:autoSpaceDE/>
        <w:autoSpaceDN/>
        <w:bidi w:val="0"/>
        <w:adjustRightInd/>
        <w:snapToGrid/>
        <w:spacing w:before="0" w:after="0" w:line="560" w:lineRule="exact"/>
        <w:ind w:left="0" w:leftChars="0" w:right="0" w:firstLine="640" w:firstLineChars="200"/>
        <w:jc w:val="both"/>
        <w:textAlignment w:val="auto"/>
        <w:outlineLvl w:val="9"/>
        <w:rPr>
          <w:rFonts w:hint="eastAsia" w:ascii="黑体" w:hAnsi="黑体" w:eastAsia="黑体" w:cs="黑体"/>
          <w:b w:val="0"/>
          <w:bCs/>
          <w:color w:val="auto"/>
          <w:w w:val="100"/>
          <w:sz w:val="32"/>
          <w:szCs w:val="32"/>
          <w:u w:val="none" w:color="auto"/>
          <w:lang w:val="en-US" w:eastAsia="zh-CN"/>
        </w:rPr>
      </w:pPr>
      <w:r>
        <w:rPr>
          <w:rFonts w:hint="eastAsia" w:ascii="FangSong_GB2312" w:hAnsi="FangSong_GB2312" w:eastAsia="FangSong_GB2312" w:cs="FangSong_GB2312"/>
          <w:b w:val="0"/>
          <w:bCs/>
          <w:color w:val="auto"/>
          <w:sz w:val="32"/>
          <w:szCs w:val="32"/>
          <w:highlight w:val="none"/>
          <w:u w:val="none" w:color="auto"/>
          <w:lang w:val="en-US" w:eastAsia="zh-CN"/>
        </w:rPr>
        <w:t>（二）小学</w:t>
      </w:r>
      <w:r>
        <w:rPr>
          <w:rFonts w:hint="eastAsia" w:ascii="FangSong_GB2312" w:hAnsi="FangSong_GB2312" w:eastAsia="FangSong_GB2312" w:cs="FangSong_GB2312"/>
          <w:b w:val="0"/>
          <w:bCs/>
          <w:color w:val="auto"/>
          <w:w w:val="100"/>
          <w:sz w:val="32"/>
          <w:szCs w:val="32"/>
          <w:highlight w:val="none"/>
          <w:u w:val="none" w:color="auto"/>
          <w:lang w:val="en-US" w:eastAsia="zh-CN"/>
        </w:rPr>
        <w:t xml:space="preserve">语文、数学、英语、信息科技教师。 </w:t>
      </w:r>
      <w:r>
        <w:rPr>
          <w:rFonts w:hint="eastAsia" w:ascii="仿宋_GB2312" w:hAnsi="仿宋_GB2312" w:eastAsia="仿宋_GB2312" w:cs="仿宋_GB2312"/>
          <w:b/>
          <w:color w:val="auto"/>
          <w:w w:val="100"/>
          <w:sz w:val="32"/>
          <w:szCs w:val="32"/>
          <w:u w:val="none" w:color="auto"/>
        </w:rPr>
        <w:t xml:space="preserve">  </w:t>
      </w:r>
      <w:r>
        <w:rPr>
          <w:rFonts w:hint="eastAsia" w:ascii="黑体" w:hAnsi="黑体" w:eastAsia="黑体" w:cs="黑体"/>
          <w:b/>
          <w:color w:val="auto"/>
          <w:w w:val="100"/>
          <w:sz w:val="32"/>
          <w:szCs w:val="32"/>
          <w:u w:val="none" w:color="auto"/>
          <w:lang w:val="en-US" w:eastAsia="zh-CN"/>
        </w:rPr>
        <w:t xml:space="preserve"> </w:t>
      </w:r>
      <w:r>
        <w:rPr>
          <w:rFonts w:hint="eastAsia" w:ascii="黑体" w:hAnsi="黑体" w:eastAsia="黑体" w:cs="黑体"/>
          <w:b w:val="0"/>
          <w:bCs/>
          <w:color w:val="auto"/>
          <w:w w:val="100"/>
          <w:sz w:val="32"/>
          <w:szCs w:val="32"/>
          <w:u w:val="none" w:color="auto"/>
          <w:lang w:val="en-US" w:eastAsia="zh-CN"/>
        </w:rPr>
        <w:t xml:space="preserve"> </w:t>
      </w:r>
      <w:r>
        <w:rPr>
          <w:rFonts w:hint="eastAsia" w:ascii="仿宋_GB2312" w:hAnsi="仿宋_GB2312" w:eastAsia="仿宋_GB2312" w:cs="仿宋_GB2312"/>
          <w:b/>
          <w:color w:val="auto"/>
          <w:w w:val="100"/>
          <w:sz w:val="32"/>
          <w:szCs w:val="32"/>
          <w:u w:val="none" w:color="auto"/>
        </w:rPr>
        <w:t xml:space="preserve">  </w:t>
      </w:r>
      <w:r>
        <w:rPr>
          <w:rFonts w:hint="eastAsia" w:ascii="黑体" w:hAnsi="黑体" w:eastAsia="黑体" w:cs="黑体"/>
          <w:b/>
          <w:color w:val="auto"/>
          <w:w w:val="100"/>
          <w:sz w:val="32"/>
          <w:szCs w:val="32"/>
          <w:u w:val="none" w:color="auto"/>
          <w:lang w:val="en-US" w:eastAsia="zh-CN"/>
        </w:rPr>
        <w:t xml:space="preserve"> </w:t>
      </w:r>
      <w:r>
        <w:rPr>
          <w:rFonts w:hint="eastAsia" w:ascii="黑体" w:hAnsi="黑体" w:eastAsia="黑体" w:cs="黑体"/>
          <w:b w:val="0"/>
          <w:bCs/>
          <w:color w:val="auto"/>
          <w:w w:val="100"/>
          <w:sz w:val="32"/>
          <w:szCs w:val="32"/>
          <w:u w:val="none" w:color="auto"/>
          <w:lang w:val="en-US" w:eastAsia="zh-CN"/>
        </w:rPr>
        <w:t xml:space="preserve"> </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cs="黑体"/>
          <w:b w:val="0"/>
          <w:bCs/>
          <w:color w:val="auto"/>
          <w:w w:val="100"/>
          <w:sz w:val="32"/>
          <w:szCs w:val="32"/>
          <w:u w:val="none" w:color="auto"/>
        </w:rPr>
      </w:pPr>
      <w:r>
        <w:rPr>
          <w:rFonts w:hint="eastAsia" w:ascii="黑体" w:hAnsi="黑体" w:eastAsia="黑体" w:cs="黑体"/>
          <w:b w:val="0"/>
          <w:bCs/>
          <w:color w:val="auto"/>
          <w:w w:val="100"/>
          <w:sz w:val="32"/>
          <w:szCs w:val="32"/>
          <w:u w:val="none" w:color="auto"/>
          <w:lang w:eastAsia="zh-CN"/>
        </w:rPr>
        <w:t>二</w:t>
      </w:r>
      <w:r>
        <w:rPr>
          <w:rFonts w:hint="eastAsia" w:ascii="黑体" w:hAnsi="黑体" w:eastAsia="黑体" w:cs="黑体"/>
          <w:b w:val="0"/>
          <w:bCs/>
          <w:color w:val="auto"/>
          <w:w w:val="100"/>
          <w:sz w:val="32"/>
          <w:szCs w:val="32"/>
          <w:u w:val="none" w:color="auto"/>
        </w:rPr>
        <w:t>、</w:t>
      </w:r>
      <w:r>
        <w:rPr>
          <w:rFonts w:hint="eastAsia" w:ascii="黑体" w:hAnsi="黑体" w:eastAsia="黑体" w:cs="黑体"/>
          <w:b w:val="0"/>
          <w:bCs/>
          <w:color w:val="auto"/>
          <w:w w:val="100"/>
          <w:sz w:val="32"/>
          <w:szCs w:val="32"/>
          <w:u w:val="none" w:color="auto"/>
          <w:lang w:eastAsia="zh-CN"/>
        </w:rPr>
        <w:t>招聘条件</w:t>
      </w:r>
    </w:p>
    <w:p>
      <w:pPr>
        <w:keepNext w:val="0"/>
        <w:keepLines w:val="0"/>
        <w:pageBreakBefore w:val="0"/>
        <w:kinsoku/>
        <w:wordWrap/>
        <w:overflowPunct/>
        <w:topLinePunct w:val="0"/>
        <w:autoSpaceDE/>
        <w:autoSpaceDN/>
        <w:bidi w:val="0"/>
        <w:adjustRightInd/>
        <w:snapToGrid/>
        <w:spacing w:before="0" w:after="0" w:line="560" w:lineRule="exact"/>
        <w:ind w:left="0" w:leftChars="0" w:right="0" w:firstLine="640" w:firstLineChars="200"/>
        <w:jc w:val="both"/>
        <w:textAlignment w:val="auto"/>
        <w:outlineLvl w:val="9"/>
        <w:rPr>
          <w:rFonts w:hint="eastAsia" w:ascii="FangSong_GB2312" w:hAnsi="FangSong_GB2312" w:eastAsia="FangSong_GB2312" w:cs="FangSong_GB2312"/>
          <w:b w:val="0"/>
          <w:bCs/>
          <w:color w:val="auto"/>
          <w:w w:val="100"/>
          <w:sz w:val="32"/>
          <w:szCs w:val="32"/>
          <w:highlight w:val="none"/>
          <w:u w:val="none" w:color="auto"/>
          <w:lang w:eastAsia="zh-CN"/>
        </w:rPr>
      </w:pPr>
      <w:r>
        <w:rPr>
          <w:rFonts w:hint="eastAsia" w:ascii="FangSong_GB2312" w:hAnsi="FangSong_GB2312" w:eastAsia="FangSong_GB2312" w:cs="FangSong_GB2312"/>
          <w:b w:val="0"/>
          <w:bCs/>
          <w:color w:val="auto"/>
          <w:w w:val="100"/>
          <w:sz w:val="32"/>
          <w:szCs w:val="32"/>
          <w:highlight w:val="none"/>
          <w:u w:val="none" w:color="auto"/>
          <w:lang w:val="en-US" w:eastAsia="zh-CN"/>
        </w:rPr>
        <w:t>所招聘的教师须拥护中国共产党的领导，遵纪守法，品行端正，热爱教育事业，具有为教育事业奉献的精神,身体健康，</w:t>
      </w:r>
      <w:r>
        <w:rPr>
          <w:rFonts w:hint="default" w:ascii="仿宋_GB2312" w:hAnsi="仿宋_GB2312" w:eastAsia="仿宋_GB2312" w:cs="仿宋_GB2312"/>
          <w:color w:val="auto"/>
          <w:sz w:val="32"/>
          <w:szCs w:val="32"/>
          <w:highlight w:val="none"/>
          <w:lang w:val="en-US" w:eastAsia="zh-CN"/>
        </w:rPr>
        <w:t>年龄在18周岁以上3</w:t>
      </w:r>
      <w:r>
        <w:rPr>
          <w:rFonts w:hint="eastAsia" w:ascii="仿宋_GB2312" w:hAnsi="仿宋_GB2312" w:eastAsia="仿宋_GB2312" w:cs="仿宋_GB2312"/>
          <w:color w:val="auto"/>
          <w:sz w:val="32"/>
          <w:szCs w:val="32"/>
          <w:highlight w:val="none"/>
          <w:lang w:val="en-US" w:eastAsia="zh-CN"/>
        </w:rPr>
        <w:t>5</w:t>
      </w:r>
      <w:r>
        <w:rPr>
          <w:rFonts w:hint="default" w:ascii="仿宋_GB2312" w:hAnsi="仿宋_GB2312" w:eastAsia="仿宋_GB2312" w:cs="仿宋_GB2312"/>
          <w:color w:val="auto"/>
          <w:sz w:val="32"/>
          <w:szCs w:val="32"/>
          <w:highlight w:val="none"/>
          <w:lang w:val="en-US" w:eastAsia="zh-CN"/>
        </w:rPr>
        <w:t>周岁以下</w:t>
      </w:r>
      <w:r>
        <w:rPr>
          <w:rFonts w:hint="eastAsia" w:ascii="仿宋_GB2312" w:hAnsi="仿宋_GB2312" w:eastAsia="仿宋_GB2312" w:cs="仿宋_GB2312"/>
          <w:color w:val="auto"/>
          <w:sz w:val="32"/>
          <w:szCs w:val="32"/>
          <w:highlight w:val="none"/>
          <w:lang w:val="en-US" w:eastAsia="zh-CN"/>
        </w:rPr>
        <w:t>，</w:t>
      </w:r>
      <w:r>
        <w:rPr>
          <w:rFonts w:hint="eastAsia" w:ascii="FangSong_GB2312" w:hAnsi="FangSong_GB2312" w:eastAsia="FangSong_GB2312" w:cs="FangSong_GB2312"/>
          <w:b w:val="0"/>
          <w:bCs/>
          <w:color w:val="auto"/>
          <w:w w:val="100"/>
          <w:sz w:val="32"/>
          <w:szCs w:val="32"/>
          <w:highlight w:val="none"/>
          <w:u w:val="none" w:color="auto"/>
          <w:lang w:val="en-US" w:eastAsia="zh-CN"/>
        </w:rPr>
        <w:t>符合教师任职资格相关体检要求，社会信用无不良记录，并政审合格。</w:t>
      </w:r>
    </w:p>
    <w:p>
      <w:pPr>
        <w:keepNext w:val="0"/>
        <w:keepLines w:val="0"/>
        <w:pageBreakBefore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color w:val="auto"/>
          <w:w w:val="100"/>
          <w:sz w:val="32"/>
          <w:szCs w:val="32"/>
          <w:highlight w:val="none"/>
          <w:u w:val="none" w:color="auto"/>
          <w:lang w:val="en-US" w:eastAsia="zh-CN"/>
        </w:rPr>
      </w:pPr>
      <w:r>
        <w:rPr>
          <w:rFonts w:hint="eastAsia" w:ascii="仿宋_GB2312" w:hAnsi="仿宋_GB2312" w:eastAsia="仿宋_GB2312" w:cs="仿宋_GB2312"/>
          <w:b w:val="0"/>
          <w:color w:val="auto"/>
          <w:w w:val="100"/>
          <w:sz w:val="32"/>
          <w:szCs w:val="32"/>
          <w:highlight w:val="none"/>
          <w:u w:val="none" w:color="auto"/>
          <w:lang w:val="en-US" w:eastAsia="zh-CN"/>
        </w:rPr>
        <w:t>招聘教育部6所直属师范院校，全国“双一流”建设高校（学科）中的全日制应往届一类本科及以上学历毕业生；</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color w:val="auto"/>
          <w:w w:val="100"/>
          <w:sz w:val="32"/>
          <w:szCs w:val="32"/>
          <w:highlight w:val="none"/>
          <w:u w:val="none" w:color="auto"/>
          <w:lang w:val="en-US" w:eastAsia="zh-CN"/>
        </w:rPr>
      </w:pPr>
      <w:r>
        <w:rPr>
          <w:rFonts w:hint="eastAsia" w:ascii="仿宋_GB2312" w:hAnsi="仿宋_GB2312" w:eastAsia="仿宋_GB2312" w:cs="仿宋_GB2312"/>
          <w:b w:val="0"/>
          <w:color w:val="auto"/>
          <w:w w:val="100"/>
          <w:sz w:val="32"/>
          <w:szCs w:val="32"/>
          <w:highlight w:val="none"/>
          <w:u w:val="none" w:color="auto"/>
          <w:lang w:val="en-US" w:eastAsia="zh-CN"/>
        </w:rPr>
        <w:t>（二）招聘</w:t>
      </w:r>
      <w:r>
        <w:rPr>
          <w:rFonts w:hint="default" w:ascii="仿宋_GB2312" w:hAnsi="仿宋_GB2312" w:eastAsia="仿宋_GB2312" w:cs="仿宋_GB2312"/>
          <w:b w:val="0"/>
          <w:color w:val="auto"/>
          <w:w w:val="100"/>
          <w:sz w:val="32"/>
          <w:szCs w:val="32"/>
          <w:highlight w:val="none"/>
          <w:u w:val="none" w:color="auto"/>
          <w:lang w:val="en-US" w:eastAsia="zh-CN"/>
        </w:rPr>
        <w:t>天津外国语大学</w:t>
      </w:r>
      <w:r>
        <w:rPr>
          <w:rFonts w:hint="eastAsia" w:ascii="仿宋_GB2312" w:hAnsi="仿宋_GB2312" w:eastAsia="仿宋_GB2312" w:cs="仿宋_GB2312"/>
          <w:b w:val="0"/>
          <w:color w:val="auto"/>
          <w:w w:val="100"/>
          <w:sz w:val="32"/>
          <w:szCs w:val="32"/>
          <w:highlight w:val="none"/>
          <w:u w:val="none" w:color="auto"/>
          <w:lang w:val="en-US" w:eastAsia="zh-CN"/>
        </w:rPr>
        <w:t>、</w:t>
      </w:r>
      <w:r>
        <w:rPr>
          <w:rFonts w:hint="default" w:ascii="仿宋_GB2312" w:hAnsi="仿宋_GB2312" w:eastAsia="仿宋_GB2312" w:cs="仿宋_GB2312"/>
          <w:b w:val="0"/>
          <w:color w:val="auto"/>
          <w:w w:val="100"/>
          <w:sz w:val="32"/>
          <w:szCs w:val="32"/>
          <w:highlight w:val="none"/>
          <w:u w:val="none" w:color="auto"/>
          <w:lang w:val="en-US" w:eastAsia="zh-CN"/>
        </w:rPr>
        <w:t>大连外国语大学</w:t>
      </w:r>
      <w:r>
        <w:rPr>
          <w:rFonts w:hint="eastAsia" w:ascii="仿宋_GB2312" w:hAnsi="仿宋_GB2312" w:eastAsia="仿宋_GB2312" w:cs="仿宋_GB2312"/>
          <w:b w:val="0"/>
          <w:color w:val="auto"/>
          <w:w w:val="100"/>
          <w:sz w:val="32"/>
          <w:szCs w:val="32"/>
          <w:highlight w:val="none"/>
          <w:u w:val="none" w:color="auto"/>
          <w:lang w:val="en-US" w:eastAsia="zh-CN"/>
        </w:rPr>
        <w:t>、</w:t>
      </w:r>
      <w:r>
        <w:rPr>
          <w:rFonts w:hint="default" w:ascii="仿宋_GB2312" w:hAnsi="仿宋_GB2312" w:eastAsia="仿宋_GB2312" w:cs="仿宋_GB2312"/>
          <w:b w:val="0"/>
          <w:color w:val="auto"/>
          <w:w w:val="100"/>
          <w:sz w:val="32"/>
          <w:szCs w:val="32"/>
          <w:highlight w:val="none"/>
          <w:u w:val="none" w:color="auto"/>
          <w:lang w:val="en-US" w:eastAsia="zh-CN"/>
        </w:rPr>
        <w:t>四川外国语大学</w:t>
      </w:r>
      <w:r>
        <w:rPr>
          <w:rFonts w:hint="eastAsia" w:ascii="仿宋_GB2312" w:hAnsi="仿宋_GB2312" w:eastAsia="仿宋_GB2312" w:cs="仿宋_GB2312"/>
          <w:b w:val="0"/>
          <w:color w:val="auto"/>
          <w:w w:val="100"/>
          <w:sz w:val="32"/>
          <w:szCs w:val="32"/>
          <w:highlight w:val="none"/>
          <w:u w:val="none" w:color="auto"/>
          <w:lang w:val="en-US" w:eastAsia="zh-CN"/>
        </w:rPr>
        <w:t>、</w:t>
      </w:r>
      <w:r>
        <w:rPr>
          <w:rFonts w:hint="default" w:ascii="仿宋_GB2312" w:hAnsi="仿宋_GB2312" w:eastAsia="仿宋_GB2312" w:cs="仿宋_GB2312"/>
          <w:b w:val="0"/>
          <w:color w:val="auto"/>
          <w:w w:val="100"/>
          <w:sz w:val="32"/>
          <w:szCs w:val="32"/>
          <w:highlight w:val="none"/>
          <w:u w:val="none" w:color="auto"/>
          <w:lang w:val="en-US" w:eastAsia="zh-CN"/>
        </w:rPr>
        <w:t>广东外语外贸大学</w:t>
      </w:r>
      <w:r>
        <w:rPr>
          <w:rFonts w:hint="eastAsia" w:ascii="仿宋_GB2312" w:hAnsi="仿宋_GB2312" w:eastAsia="仿宋_GB2312" w:cs="仿宋_GB2312"/>
          <w:b w:val="0"/>
          <w:color w:val="auto"/>
          <w:w w:val="100"/>
          <w:sz w:val="32"/>
          <w:szCs w:val="32"/>
          <w:highlight w:val="none"/>
          <w:u w:val="none" w:color="auto"/>
          <w:lang w:val="en-US" w:eastAsia="zh-CN"/>
        </w:rPr>
        <w:t>、</w:t>
      </w:r>
      <w:r>
        <w:rPr>
          <w:rFonts w:hint="default" w:ascii="仿宋_GB2312" w:hAnsi="仿宋_GB2312" w:eastAsia="仿宋_GB2312" w:cs="仿宋_GB2312"/>
          <w:b w:val="0"/>
          <w:color w:val="auto"/>
          <w:w w:val="100"/>
          <w:sz w:val="32"/>
          <w:szCs w:val="32"/>
          <w:highlight w:val="none"/>
          <w:u w:val="none" w:color="auto"/>
          <w:lang w:val="en-US" w:eastAsia="zh-CN"/>
        </w:rPr>
        <w:t>北京语言大学</w:t>
      </w:r>
      <w:r>
        <w:rPr>
          <w:rFonts w:hint="eastAsia" w:ascii="仿宋_GB2312" w:hAnsi="仿宋_GB2312" w:eastAsia="仿宋_GB2312" w:cs="仿宋_GB2312"/>
          <w:b w:val="0"/>
          <w:color w:val="auto"/>
          <w:w w:val="100"/>
          <w:sz w:val="32"/>
          <w:szCs w:val="32"/>
          <w:highlight w:val="none"/>
          <w:u w:val="none" w:color="auto"/>
          <w:lang w:val="en-US" w:eastAsia="zh-CN"/>
        </w:rPr>
        <w:t>、</w:t>
      </w:r>
      <w:r>
        <w:rPr>
          <w:rFonts w:hint="default" w:ascii="仿宋_GB2312" w:hAnsi="仿宋_GB2312" w:eastAsia="仿宋_GB2312" w:cs="仿宋_GB2312"/>
          <w:b w:val="0"/>
          <w:color w:val="auto"/>
          <w:w w:val="100"/>
          <w:sz w:val="32"/>
          <w:szCs w:val="32"/>
          <w:highlight w:val="none"/>
          <w:u w:val="none" w:color="auto"/>
          <w:lang w:val="en-US" w:eastAsia="zh-CN"/>
        </w:rPr>
        <w:t>北京第二外国语大学</w:t>
      </w:r>
      <w:r>
        <w:rPr>
          <w:rFonts w:hint="eastAsia" w:ascii="仿宋_GB2312" w:hAnsi="仿宋_GB2312" w:eastAsia="仿宋_GB2312" w:cs="仿宋_GB2312"/>
          <w:b w:val="0"/>
          <w:color w:val="auto"/>
          <w:w w:val="100"/>
          <w:sz w:val="32"/>
          <w:szCs w:val="32"/>
          <w:highlight w:val="none"/>
          <w:u w:val="none" w:color="auto"/>
          <w:lang w:val="en-US" w:eastAsia="zh-CN"/>
        </w:rPr>
        <w:t>、</w:t>
      </w:r>
      <w:r>
        <w:rPr>
          <w:rFonts w:hint="default" w:ascii="仿宋_GB2312" w:hAnsi="仿宋_GB2312" w:eastAsia="仿宋_GB2312" w:cs="仿宋_GB2312"/>
          <w:b w:val="0"/>
          <w:color w:val="auto"/>
          <w:w w:val="100"/>
          <w:sz w:val="32"/>
          <w:szCs w:val="32"/>
          <w:highlight w:val="none"/>
          <w:u w:val="none" w:color="auto"/>
          <w:lang w:val="en-US" w:eastAsia="zh-CN"/>
        </w:rPr>
        <w:t>浙江外语学院</w:t>
      </w:r>
      <w:r>
        <w:rPr>
          <w:rFonts w:hint="eastAsia" w:ascii="仿宋_GB2312" w:hAnsi="仿宋_GB2312" w:eastAsia="仿宋_GB2312" w:cs="仿宋_GB2312"/>
          <w:b w:val="0"/>
          <w:color w:val="auto"/>
          <w:w w:val="100"/>
          <w:sz w:val="32"/>
          <w:szCs w:val="32"/>
          <w:highlight w:val="none"/>
          <w:u w:val="none" w:color="auto"/>
          <w:lang w:val="en-US" w:eastAsia="zh-CN"/>
        </w:rPr>
        <w:t>、</w:t>
      </w:r>
      <w:r>
        <w:rPr>
          <w:rFonts w:hint="eastAsia" w:ascii="仿宋_GB2312" w:hAnsi="仿宋_GB2312" w:eastAsia="仿宋_GB2312" w:cs="仿宋_GB2312"/>
          <w:b w:val="0"/>
          <w:color w:val="auto"/>
          <w:w w:val="100"/>
          <w:sz w:val="32"/>
          <w:szCs w:val="32"/>
          <w:highlight w:val="none"/>
          <w:u w:val="none" w:color="auto"/>
          <w:lang w:val="en-US" w:eastAsia="zh-CN"/>
        </w:rPr>
        <w:fldChar w:fldCharType="begin"/>
      </w:r>
      <w:r>
        <w:rPr>
          <w:rFonts w:hint="eastAsia" w:ascii="仿宋_GB2312" w:hAnsi="仿宋_GB2312" w:eastAsia="仿宋_GB2312" w:cs="仿宋_GB2312"/>
          <w:b w:val="0"/>
          <w:color w:val="auto"/>
          <w:w w:val="100"/>
          <w:sz w:val="32"/>
          <w:szCs w:val="32"/>
          <w:highlight w:val="none"/>
          <w:u w:val="none" w:color="auto"/>
          <w:lang w:val="en-US" w:eastAsia="zh-CN"/>
        </w:rPr>
        <w:instrText xml:space="preserve"> HYPERLINK "http://gaokao.xdf.cn/college/china/schoolInfo/373" \t "http://gaokao.xdf.cn/201901/_blank" </w:instrText>
      </w:r>
      <w:r>
        <w:rPr>
          <w:rFonts w:hint="eastAsia" w:ascii="仿宋_GB2312" w:hAnsi="仿宋_GB2312" w:eastAsia="仿宋_GB2312" w:cs="仿宋_GB2312"/>
          <w:b w:val="0"/>
          <w:color w:val="auto"/>
          <w:w w:val="100"/>
          <w:sz w:val="32"/>
          <w:szCs w:val="32"/>
          <w:highlight w:val="none"/>
          <w:u w:val="none" w:color="auto"/>
          <w:lang w:val="en-US" w:eastAsia="zh-CN"/>
        </w:rPr>
        <w:fldChar w:fldCharType="separate"/>
      </w:r>
      <w:r>
        <w:rPr>
          <w:rFonts w:hint="eastAsia" w:ascii="仿宋_GB2312" w:hAnsi="仿宋_GB2312" w:eastAsia="仿宋_GB2312" w:cs="仿宋_GB2312"/>
          <w:b w:val="0"/>
          <w:color w:val="auto"/>
          <w:w w:val="100"/>
          <w:sz w:val="32"/>
          <w:szCs w:val="32"/>
          <w:highlight w:val="none"/>
          <w:u w:val="none" w:color="auto"/>
          <w:lang w:val="en-US" w:eastAsia="zh-CN"/>
        </w:rPr>
        <w:t>西安外国语大学</w:t>
      </w:r>
      <w:r>
        <w:rPr>
          <w:rFonts w:hint="eastAsia" w:ascii="仿宋_GB2312" w:hAnsi="仿宋_GB2312" w:eastAsia="仿宋_GB2312" w:cs="仿宋_GB2312"/>
          <w:b w:val="0"/>
          <w:color w:val="auto"/>
          <w:w w:val="100"/>
          <w:sz w:val="32"/>
          <w:szCs w:val="32"/>
          <w:highlight w:val="none"/>
          <w:u w:val="none" w:color="auto"/>
          <w:lang w:val="en-US" w:eastAsia="zh-CN"/>
        </w:rPr>
        <w:fldChar w:fldCharType="end"/>
      </w:r>
      <w:r>
        <w:rPr>
          <w:rFonts w:hint="eastAsia" w:ascii="仿宋_GB2312" w:hAnsi="仿宋_GB2312" w:eastAsia="仿宋_GB2312" w:cs="仿宋_GB2312"/>
          <w:b w:val="0"/>
          <w:color w:val="auto"/>
          <w:w w:val="100"/>
          <w:sz w:val="32"/>
          <w:szCs w:val="32"/>
          <w:highlight w:val="none"/>
          <w:u w:val="none" w:color="auto"/>
          <w:lang w:val="en-US" w:eastAsia="zh-CN"/>
        </w:rPr>
        <w:t>，国家统招全日制一类本科或本硕连读的英语专业应届毕业生，应聘人员须持有相应教师资格证。（康巴什区属学校教师配偶、康巴什区临聘教师&lt;在学校已完成一个学期及以上的正常教学工作，评价良好，且现仍在学校工作&gt;，在以上院校毕业的往届生也可参加</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b w:val="0"/>
          <w:color w:val="auto"/>
          <w:w w:val="100"/>
          <w:sz w:val="32"/>
          <w:szCs w:val="32"/>
          <w:highlight w:val="none"/>
          <w:u w:val="none" w:color="auto"/>
          <w:lang w:val="en-US" w:eastAsia="zh-CN"/>
        </w:rPr>
        <w:t>）</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highlight w:val="none"/>
          <w:lang w:val="en-US" w:eastAsia="zh-CN"/>
        </w:rPr>
      </w:pPr>
      <w:r>
        <w:rPr>
          <w:rFonts w:hint="eastAsia" w:ascii="仿宋_GB2312" w:hAnsi="仿宋_GB2312" w:eastAsia="仿宋_GB2312" w:cs="仿宋_GB2312"/>
          <w:b w:val="0"/>
          <w:color w:val="auto"/>
          <w:w w:val="100"/>
          <w:sz w:val="32"/>
          <w:szCs w:val="32"/>
          <w:highlight w:val="none"/>
          <w:u w:val="none" w:color="auto"/>
          <w:lang w:val="en-US" w:eastAsia="zh-CN"/>
        </w:rPr>
        <w:t>（三）以上应聘人员所学专业需与招聘科目对口或相关。紧缺科目，经考核特别优秀的应往届毕业生，条件可适当放宽。</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cs="黑体"/>
          <w:b w:val="0"/>
          <w:bCs/>
          <w:color w:val="auto"/>
          <w:w w:val="100"/>
          <w:sz w:val="32"/>
          <w:szCs w:val="32"/>
          <w:u w:val="none" w:color="auto"/>
        </w:rPr>
      </w:pPr>
      <w:r>
        <w:rPr>
          <w:rFonts w:hint="eastAsia" w:ascii="黑体" w:hAnsi="黑体" w:eastAsia="黑体" w:cs="黑体"/>
          <w:b w:val="0"/>
          <w:bCs/>
          <w:color w:val="auto"/>
          <w:w w:val="100"/>
          <w:sz w:val="32"/>
          <w:szCs w:val="32"/>
          <w:u w:val="none" w:color="auto"/>
          <w:lang w:eastAsia="zh-CN"/>
        </w:rPr>
        <w:t>三、</w:t>
      </w:r>
      <w:r>
        <w:rPr>
          <w:rFonts w:hint="eastAsia" w:ascii="黑体" w:hAnsi="黑体" w:eastAsia="黑体" w:cs="黑体"/>
          <w:b w:val="0"/>
          <w:bCs/>
          <w:color w:val="auto"/>
          <w:w w:val="100"/>
          <w:sz w:val="32"/>
          <w:szCs w:val="32"/>
          <w:u w:val="none" w:color="auto"/>
        </w:rPr>
        <w:t>招聘工作流程</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eastAsia="仿宋_GB2312"/>
          <w:color w:val="auto"/>
          <w:sz w:val="32"/>
          <w:szCs w:val="32"/>
          <w:lang w:val="en-US" w:eastAsia="zh-CN"/>
        </w:rPr>
      </w:pPr>
      <w:r>
        <w:rPr>
          <w:rFonts w:hint="eastAsia" w:ascii="仿宋_GB2312" w:eastAsia="仿宋_GB2312"/>
          <w:b w:val="0"/>
          <w:bCs w:val="0"/>
          <w:color w:val="auto"/>
          <w:sz w:val="32"/>
          <w:szCs w:val="32"/>
          <w:lang w:eastAsia="zh-CN"/>
        </w:rPr>
        <w:t>资格审查。</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eastAsia" w:ascii="仿宋_GB2312" w:eastAsia="仿宋_GB2312"/>
          <w:color w:val="auto"/>
          <w:sz w:val="32"/>
          <w:szCs w:val="32"/>
          <w:lang w:val="en-US" w:eastAsia="zh-CN"/>
        </w:rPr>
      </w:pPr>
      <w:r>
        <w:rPr>
          <w:rFonts w:hint="default" w:ascii="仿宋_GB2312" w:eastAsia="仿宋_GB2312"/>
          <w:b w:val="0"/>
          <w:bCs w:val="0"/>
          <w:color w:val="auto"/>
          <w:sz w:val="32"/>
          <w:szCs w:val="32"/>
          <w:lang w:eastAsia="zh-CN"/>
        </w:rPr>
        <w:t xml:space="preserve">应聘学生需现场携带以下资料： </w:t>
      </w:r>
      <w:r>
        <w:rPr>
          <w:rFonts w:hint="default" w:ascii="仿宋_GB2312" w:eastAsia="仿宋_GB2312"/>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1.个人学习、实习、工作简历及</w:t>
      </w:r>
      <w:r>
        <w:rPr>
          <w:rFonts w:ascii="仿宋_GB2312" w:eastAsia="仿宋_GB2312"/>
          <w:color w:val="auto"/>
          <w:sz w:val="32"/>
          <w:szCs w:val="32"/>
        </w:rPr>
        <w:t>《鄂尔多斯市</w:t>
      </w:r>
      <w:r>
        <w:rPr>
          <w:rFonts w:hint="eastAsia" w:ascii="仿宋_GB2312" w:eastAsia="仿宋_GB2312"/>
          <w:color w:val="auto"/>
          <w:sz w:val="32"/>
          <w:szCs w:val="32"/>
          <w:lang w:eastAsia="zh-CN"/>
        </w:rPr>
        <w:t>康巴什</w:t>
      </w:r>
      <w:r>
        <w:rPr>
          <w:rFonts w:ascii="仿宋_GB2312" w:eastAsia="仿宋_GB2312"/>
          <w:color w:val="auto"/>
          <w:sz w:val="32"/>
          <w:szCs w:val="32"/>
        </w:rPr>
        <w:t>区202</w:t>
      </w:r>
      <w:r>
        <w:rPr>
          <w:rFonts w:hint="eastAsia" w:ascii="仿宋_GB2312" w:eastAsia="仿宋_GB2312"/>
          <w:color w:val="auto"/>
          <w:sz w:val="32"/>
          <w:szCs w:val="32"/>
          <w:lang w:val="en-US" w:eastAsia="zh-CN"/>
        </w:rPr>
        <w:t>4</w:t>
      </w:r>
      <w:r>
        <w:rPr>
          <w:rFonts w:ascii="仿宋_GB2312" w:eastAsia="仿宋_GB2312"/>
          <w:color w:val="auto"/>
          <w:sz w:val="32"/>
          <w:szCs w:val="32"/>
        </w:rPr>
        <w:t>年教师校园招聘报名登记表》</w:t>
      </w:r>
      <w:r>
        <w:rPr>
          <w:rFonts w:hint="eastAsia" w:ascii="仿宋_GB2312" w:eastAsia="仿宋_GB2312"/>
          <w:b/>
          <w:bCs/>
          <w:color w:val="auto"/>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w:t>
      </w:r>
      <w:r>
        <w:rPr>
          <w:rFonts w:hint="default" w:ascii="仿宋_GB2312" w:eastAsia="仿宋_GB2312"/>
          <w:color w:val="auto"/>
          <w:sz w:val="32"/>
          <w:szCs w:val="32"/>
          <w:highlight w:val="none"/>
          <w:lang w:eastAsia="zh-CN"/>
        </w:rPr>
        <w:t>身份证</w:t>
      </w:r>
      <w:r>
        <w:rPr>
          <w:rFonts w:hint="eastAsia" w:ascii="仿宋_GB2312" w:eastAsia="仿宋_GB2312"/>
          <w:color w:val="auto"/>
          <w:sz w:val="32"/>
          <w:szCs w:val="32"/>
          <w:highlight w:val="none"/>
          <w:lang w:eastAsia="zh-CN"/>
        </w:rPr>
        <w:t>原件及</w:t>
      </w:r>
      <w:r>
        <w:rPr>
          <w:rFonts w:hint="default" w:ascii="仿宋_GB2312" w:eastAsia="仿宋_GB2312"/>
          <w:color w:val="auto"/>
          <w:sz w:val="32"/>
          <w:szCs w:val="32"/>
          <w:highlight w:val="none"/>
          <w:lang w:eastAsia="zh-CN"/>
        </w:rPr>
        <w:t xml:space="preserve">复印件； </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3.应届毕业生须提供</w:t>
      </w:r>
      <w:r>
        <w:rPr>
          <w:rFonts w:hint="default" w:ascii="仿宋_GB2312" w:eastAsia="仿宋_GB2312"/>
          <w:color w:val="auto"/>
          <w:sz w:val="32"/>
          <w:szCs w:val="32"/>
          <w:highlight w:val="none"/>
          <w:lang w:eastAsia="zh-CN"/>
        </w:rPr>
        <w:t>加盖</w:t>
      </w:r>
      <w:r>
        <w:rPr>
          <w:rFonts w:hint="eastAsia" w:ascii="仿宋_GB2312" w:eastAsia="仿宋_GB2312"/>
          <w:color w:val="auto"/>
          <w:sz w:val="32"/>
          <w:szCs w:val="32"/>
          <w:highlight w:val="none"/>
          <w:lang w:eastAsia="zh-CN"/>
        </w:rPr>
        <w:t>院校</w:t>
      </w:r>
      <w:r>
        <w:rPr>
          <w:rFonts w:hint="default" w:ascii="仿宋_GB2312" w:eastAsia="仿宋_GB2312"/>
          <w:color w:val="auto"/>
          <w:sz w:val="32"/>
          <w:szCs w:val="32"/>
          <w:highlight w:val="none"/>
          <w:lang w:eastAsia="zh-CN"/>
        </w:rPr>
        <w:t>公章的《20</w:t>
      </w:r>
      <w:r>
        <w:rPr>
          <w:rFonts w:hint="eastAsia" w:ascii="仿宋_GB2312" w:eastAsia="仿宋_GB2312"/>
          <w:color w:val="auto"/>
          <w:sz w:val="32"/>
          <w:szCs w:val="32"/>
          <w:highlight w:val="none"/>
          <w:lang w:val="en-US" w:eastAsia="zh-CN"/>
        </w:rPr>
        <w:t>24</w:t>
      </w:r>
      <w:r>
        <w:rPr>
          <w:rFonts w:hint="default" w:ascii="仿宋_GB2312" w:eastAsia="仿宋_GB2312"/>
          <w:color w:val="auto"/>
          <w:sz w:val="32"/>
          <w:szCs w:val="32"/>
          <w:highlight w:val="none"/>
          <w:lang w:eastAsia="zh-CN"/>
        </w:rPr>
        <w:t>年应届毕业生证明》</w:t>
      </w:r>
      <w:r>
        <w:rPr>
          <w:rFonts w:hint="eastAsia" w:ascii="仿宋_GB2312" w:eastAsia="仿宋_GB2312"/>
          <w:color w:val="auto"/>
          <w:sz w:val="32"/>
          <w:szCs w:val="32"/>
          <w:highlight w:val="none"/>
          <w:lang w:eastAsia="zh-CN"/>
        </w:rPr>
        <w:t>（</w:t>
      </w:r>
      <w:r>
        <w:rPr>
          <w:rFonts w:hint="eastAsia" w:ascii="仿宋_GB2312" w:eastAsia="仿宋_GB2312"/>
          <w:b/>
          <w:bCs/>
          <w:color w:val="auto"/>
          <w:sz w:val="32"/>
          <w:szCs w:val="32"/>
          <w:highlight w:val="none"/>
          <w:lang w:eastAsia="zh-CN"/>
        </w:rPr>
        <w:t>必须能证明是“</w:t>
      </w:r>
      <w:r>
        <w:rPr>
          <w:rFonts w:hint="eastAsia" w:ascii="仿宋_GB2312" w:hAnsi="仿宋_GB2312" w:eastAsia="仿宋_GB2312" w:cs="仿宋_GB2312"/>
          <w:b/>
          <w:bCs/>
          <w:color w:val="auto"/>
          <w:sz w:val="32"/>
          <w:szCs w:val="32"/>
          <w:highlight w:val="none"/>
          <w:u w:val="none" w:color="auto"/>
          <w:lang w:val="en-US" w:eastAsia="zh-CN"/>
        </w:rPr>
        <w:t>一类本科</w:t>
      </w:r>
      <w:r>
        <w:rPr>
          <w:rFonts w:hint="eastAsia" w:ascii="仿宋_GB2312" w:eastAsia="仿宋_GB2312"/>
          <w:b/>
          <w:bCs/>
          <w:color w:val="auto"/>
          <w:sz w:val="32"/>
          <w:szCs w:val="32"/>
          <w:highlight w:val="none"/>
          <w:lang w:eastAsia="zh-CN"/>
        </w:rPr>
        <w:t>”录取的考生</w:t>
      </w:r>
      <w:r>
        <w:rPr>
          <w:rFonts w:hint="eastAsia" w:ascii="仿宋_GB2312" w:eastAsia="仿宋_GB2312"/>
          <w:color w:val="auto"/>
          <w:sz w:val="32"/>
          <w:szCs w:val="32"/>
          <w:highlight w:val="none"/>
          <w:lang w:eastAsia="zh-CN"/>
        </w:rPr>
        <w:t>）</w:t>
      </w:r>
      <w:r>
        <w:rPr>
          <w:rFonts w:hint="default" w:ascii="仿宋_GB2312" w:eastAsia="仿宋_GB2312"/>
          <w:color w:val="auto"/>
          <w:sz w:val="32"/>
          <w:szCs w:val="32"/>
          <w:highlight w:val="none"/>
          <w:lang w:eastAsia="zh-CN"/>
        </w:rPr>
        <w:t>，研究生</w:t>
      </w:r>
      <w:r>
        <w:rPr>
          <w:rFonts w:hint="eastAsia" w:ascii="仿宋_GB2312" w:eastAsia="仿宋_GB2312"/>
          <w:color w:val="auto"/>
          <w:sz w:val="32"/>
          <w:szCs w:val="32"/>
          <w:highlight w:val="none"/>
          <w:lang w:eastAsia="zh-CN"/>
        </w:rPr>
        <w:t>还</w:t>
      </w:r>
      <w:r>
        <w:rPr>
          <w:rFonts w:hint="default" w:ascii="仿宋_GB2312" w:eastAsia="仿宋_GB2312"/>
          <w:color w:val="auto"/>
          <w:sz w:val="32"/>
          <w:szCs w:val="32"/>
          <w:highlight w:val="none"/>
          <w:lang w:eastAsia="zh-CN"/>
        </w:rPr>
        <w:t>须提供本科毕业证、学位证</w:t>
      </w:r>
      <w:r>
        <w:rPr>
          <w:rFonts w:hint="eastAsia" w:ascii="仿宋_GB2312" w:eastAsia="仿宋_GB2312"/>
          <w:color w:val="auto"/>
          <w:sz w:val="32"/>
          <w:szCs w:val="32"/>
          <w:highlight w:val="none"/>
          <w:lang w:eastAsia="zh-CN"/>
        </w:rPr>
        <w:t>原件及</w:t>
      </w:r>
      <w:r>
        <w:rPr>
          <w:rFonts w:hint="default" w:ascii="仿宋_GB2312" w:eastAsia="仿宋_GB2312"/>
          <w:color w:val="auto"/>
          <w:sz w:val="32"/>
          <w:szCs w:val="32"/>
          <w:highlight w:val="none"/>
          <w:lang w:eastAsia="zh-CN"/>
        </w:rPr>
        <w:t>复印件</w:t>
      </w:r>
      <w:r>
        <w:rPr>
          <w:rFonts w:hint="eastAsia" w:ascii="仿宋_GB2312" w:eastAsia="仿宋_GB2312"/>
          <w:b/>
          <w:bCs/>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仿宋_GB2312" w:eastAsia="仿宋_GB2312"/>
          <w:color w:val="auto"/>
          <w:sz w:val="32"/>
          <w:szCs w:val="32"/>
          <w:lang w:eastAsia="zh-CN"/>
        </w:rPr>
      </w:pPr>
      <w:r>
        <w:rPr>
          <w:rFonts w:hint="eastAsia" w:ascii="仿宋_GB2312" w:eastAsia="仿宋_GB2312"/>
          <w:color w:val="auto"/>
          <w:sz w:val="32"/>
          <w:szCs w:val="32"/>
          <w:lang w:val="en-US" w:eastAsia="zh-CN"/>
        </w:rPr>
        <w:t>4.</w:t>
      </w:r>
      <w:r>
        <w:rPr>
          <w:rFonts w:hint="default" w:ascii="仿宋_GB2312" w:eastAsia="仿宋_GB2312"/>
          <w:color w:val="auto"/>
          <w:sz w:val="32"/>
          <w:szCs w:val="32"/>
          <w:lang w:eastAsia="zh-CN"/>
        </w:rPr>
        <w:t>教师资格证</w:t>
      </w:r>
      <w:r>
        <w:rPr>
          <w:rFonts w:hint="eastAsia" w:ascii="仿宋_GB2312" w:eastAsia="仿宋_GB2312"/>
          <w:color w:val="auto"/>
          <w:sz w:val="32"/>
          <w:szCs w:val="32"/>
          <w:lang w:eastAsia="zh-CN"/>
        </w:rPr>
        <w:t>原件及</w:t>
      </w:r>
      <w:r>
        <w:rPr>
          <w:rFonts w:hint="default" w:ascii="仿宋_GB2312" w:eastAsia="仿宋_GB2312"/>
          <w:color w:val="auto"/>
          <w:sz w:val="32"/>
          <w:szCs w:val="32"/>
          <w:lang w:eastAsia="zh-CN"/>
        </w:rPr>
        <w:t>复印件（或教师资格</w:t>
      </w:r>
      <w:r>
        <w:rPr>
          <w:rFonts w:hint="eastAsia" w:ascii="仿宋_GB2312" w:eastAsia="仿宋_GB2312"/>
          <w:b w:val="0"/>
          <w:bCs w:val="0"/>
          <w:color w:val="auto"/>
          <w:sz w:val="32"/>
          <w:szCs w:val="32"/>
          <w:lang w:eastAsia="zh-CN"/>
        </w:rPr>
        <w:t>考试</w:t>
      </w:r>
      <w:r>
        <w:rPr>
          <w:rFonts w:hint="default" w:ascii="仿宋_GB2312" w:eastAsia="仿宋_GB2312"/>
          <w:b w:val="0"/>
          <w:bCs w:val="0"/>
          <w:color w:val="auto"/>
          <w:sz w:val="32"/>
          <w:szCs w:val="32"/>
          <w:lang w:eastAsia="zh-CN"/>
        </w:rPr>
        <w:t>合</w:t>
      </w:r>
      <w:r>
        <w:rPr>
          <w:rFonts w:hint="default" w:ascii="仿宋_GB2312" w:eastAsia="仿宋_GB2312"/>
          <w:color w:val="auto"/>
          <w:sz w:val="32"/>
          <w:szCs w:val="32"/>
          <w:lang w:eastAsia="zh-CN"/>
        </w:rPr>
        <w:t>格证、或打印的教师资格考试笔试合格成绩单）；</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5.本人就业协议（</w:t>
      </w:r>
      <w:r>
        <w:rPr>
          <w:rFonts w:hint="eastAsia" w:ascii="仿宋_GB2312" w:hAnsi="仿宋_GB2312" w:eastAsia="仿宋_GB2312" w:cs="仿宋_GB2312"/>
          <w:color w:val="auto"/>
          <w:sz w:val="32"/>
          <w:szCs w:val="32"/>
          <w:u w:val="none" w:color="auto"/>
          <w:lang w:val="en-US" w:eastAsia="zh-CN"/>
        </w:rPr>
        <w:t>教育部6所直属师范院校、全国“双一流”建设高校的全日制往届毕业生</w:t>
      </w:r>
      <w:r>
        <w:rPr>
          <w:rFonts w:hint="eastAsia" w:ascii="仿宋_GB2312" w:hAnsi="仿宋_GB2312" w:eastAsia="仿宋_GB2312" w:cs="仿宋_GB2312"/>
          <w:b w:val="0"/>
          <w:color w:val="auto"/>
          <w:w w:val="100"/>
          <w:sz w:val="32"/>
          <w:szCs w:val="32"/>
          <w:u w:val="none" w:color="auto"/>
          <w:lang w:eastAsia="zh-CN"/>
        </w:rPr>
        <w:t>除外</w:t>
      </w:r>
      <w:r>
        <w:rPr>
          <w:rFonts w:hint="eastAsia" w:ascii="仿宋_GB2312" w:eastAsia="仿宋_GB2312"/>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Style w:val="8"/>
          <w:rFonts w:hint="default" w:ascii="仿宋_GB2312" w:hAnsi="Wingdings 2" w:eastAsia="仿宋_GB2312"/>
          <w:color w:val="auto"/>
          <w:kern w:val="2"/>
          <w:sz w:val="32"/>
          <w:szCs w:val="32"/>
          <w:lang w:val="en-US" w:eastAsia="zh-CN" w:bidi="ar-SA"/>
        </w:rPr>
      </w:pPr>
      <w:r>
        <w:rPr>
          <w:rStyle w:val="8"/>
          <w:rFonts w:ascii="仿宋_GB2312" w:hAnsi="Wingdings 2" w:eastAsia="仿宋_GB2312"/>
          <w:color w:val="auto"/>
          <w:kern w:val="2"/>
          <w:sz w:val="32"/>
          <w:szCs w:val="32"/>
          <w:lang w:val="en-US" w:eastAsia="zh-CN" w:bidi="ar-SA"/>
        </w:rPr>
        <w:t>（二）</w:t>
      </w:r>
      <w:r>
        <w:rPr>
          <w:rStyle w:val="8"/>
          <w:rFonts w:hint="eastAsia" w:ascii="仿宋_GB2312" w:hAnsi="Wingdings 2" w:eastAsia="仿宋_GB2312"/>
          <w:color w:val="auto"/>
          <w:kern w:val="2"/>
          <w:sz w:val="32"/>
          <w:szCs w:val="32"/>
          <w:lang w:val="en-US" w:eastAsia="zh-CN" w:bidi="ar-SA"/>
        </w:rPr>
        <w:t>心理健康测试。</w:t>
      </w:r>
      <w:r>
        <w:rPr>
          <w:rStyle w:val="8"/>
          <w:rFonts w:ascii="仿宋_GB2312" w:hAnsi="Wingdings 2" w:eastAsia="仿宋_GB2312"/>
          <w:color w:val="auto"/>
          <w:kern w:val="2"/>
          <w:sz w:val="32"/>
          <w:szCs w:val="32"/>
          <w:lang w:val="en-US" w:eastAsia="zh-CN" w:bidi="ar-SA"/>
        </w:rPr>
        <w:t>资格审查通过需</w:t>
      </w:r>
      <w:r>
        <w:rPr>
          <w:rStyle w:val="8"/>
          <w:rFonts w:hint="eastAsia" w:ascii="仿宋_GB2312" w:hAnsi="Wingdings 2" w:eastAsia="仿宋_GB2312"/>
          <w:color w:val="auto"/>
          <w:kern w:val="2"/>
          <w:sz w:val="32"/>
          <w:szCs w:val="32"/>
          <w:lang w:val="en-US" w:eastAsia="zh-CN" w:bidi="ar-SA"/>
        </w:rPr>
        <w:t>进行心理健康测试</w:t>
      </w:r>
      <w:r>
        <w:rPr>
          <w:rStyle w:val="8"/>
          <w:rFonts w:ascii="仿宋_GB2312" w:hAnsi="Wingdings 2" w:eastAsia="仿宋_GB2312"/>
          <w:color w:val="auto"/>
          <w:kern w:val="2"/>
          <w:sz w:val="32"/>
          <w:szCs w:val="32"/>
          <w:lang w:val="en-US" w:eastAsia="zh-CN" w:bidi="ar-SA"/>
        </w:rPr>
        <w:t>，</w:t>
      </w:r>
      <w:r>
        <w:rPr>
          <w:rStyle w:val="8"/>
          <w:rFonts w:hint="eastAsia" w:ascii="仿宋_GB2312" w:hAnsi="Wingdings 2" w:eastAsia="仿宋_GB2312"/>
          <w:color w:val="auto"/>
          <w:kern w:val="2"/>
          <w:sz w:val="32"/>
          <w:szCs w:val="32"/>
          <w:lang w:val="en-US" w:eastAsia="zh-CN" w:bidi="ar-SA"/>
        </w:rPr>
        <w:t>测试合格的</w:t>
      </w:r>
      <w:r>
        <w:rPr>
          <w:rStyle w:val="8"/>
          <w:rFonts w:ascii="仿宋_GB2312" w:hAnsi="Wingdings 2" w:eastAsia="仿宋_GB2312"/>
          <w:color w:val="auto"/>
          <w:kern w:val="2"/>
          <w:sz w:val="32"/>
          <w:szCs w:val="32"/>
          <w:lang w:val="en-US" w:eastAsia="zh-CN" w:bidi="ar-SA"/>
        </w:rPr>
        <w:t>入围面试。</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Style w:val="8"/>
          <w:rFonts w:ascii="仿宋_GB2312" w:hAnsi="Wingdings 2" w:eastAsia="仿宋_GB2312"/>
          <w:color w:val="auto"/>
          <w:kern w:val="2"/>
          <w:sz w:val="32"/>
          <w:szCs w:val="32"/>
          <w:lang w:val="en-US" w:eastAsia="zh-CN" w:bidi="ar-SA"/>
        </w:rPr>
      </w:pPr>
      <w:r>
        <w:rPr>
          <w:rFonts w:ascii="仿宋_GB2312" w:eastAsia="仿宋_GB2312"/>
          <w:color w:val="auto"/>
          <w:sz w:val="32"/>
          <w:szCs w:val="32"/>
        </w:rPr>
        <w:t>（</w:t>
      </w:r>
      <w:r>
        <w:rPr>
          <w:rFonts w:hint="eastAsia" w:ascii="仿宋_GB2312" w:eastAsia="仿宋_GB2312"/>
          <w:color w:val="auto"/>
          <w:sz w:val="32"/>
          <w:szCs w:val="32"/>
          <w:lang w:val="en-US" w:eastAsia="zh-CN"/>
        </w:rPr>
        <w:t>三</w:t>
      </w:r>
      <w:r>
        <w:rPr>
          <w:rFonts w:ascii="仿宋_GB2312" w:eastAsia="仿宋_GB2312"/>
          <w:color w:val="auto"/>
          <w:sz w:val="32"/>
          <w:szCs w:val="32"/>
        </w:rPr>
        <w:t>）</w:t>
      </w:r>
      <w:r>
        <w:rPr>
          <w:rFonts w:hint="eastAsia" w:ascii="仿宋_GB2312" w:eastAsia="仿宋_GB2312"/>
          <w:color w:val="auto"/>
          <w:sz w:val="32"/>
          <w:szCs w:val="32"/>
          <w:lang w:eastAsia="zh-CN"/>
        </w:rPr>
        <w:t>面试。</w:t>
      </w:r>
      <w:r>
        <w:rPr>
          <w:rFonts w:hint="default" w:ascii="仿宋_GB2312" w:eastAsia="仿宋_GB2312"/>
          <w:color w:val="auto"/>
          <w:sz w:val="32"/>
          <w:szCs w:val="32"/>
          <w:lang w:eastAsia="zh-CN"/>
        </w:rPr>
        <w:t>招聘工作小组根据</w:t>
      </w:r>
      <w:r>
        <w:rPr>
          <w:rFonts w:hint="eastAsia" w:ascii="仿宋_GB2312" w:eastAsia="仿宋_GB2312"/>
          <w:color w:val="auto"/>
          <w:sz w:val="32"/>
          <w:szCs w:val="32"/>
          <w:lang w:val="en-US" w:eastAsia="zh-CN"/>
        </w:rPr>
        <w:t>资格审查情况</w:t>
      </w:r>
      <w:r>
        <w:rPr>
          <w:rFonts w:hint="default" w:ascii="仿宋_GB2312" w:eastAsia="仿宋_GB2312"/>
          <w:color w:val="auto"/>
          <w:sz w:val="32"/>
          <w:szCs w:val="32"/>
          <w:lang w:eastAsia="zh-CN"/>
        </w:rPr>
        <w:t>，择优</w:t>
      </w:r>
      <w:r>
        <w:rPr>
          <w:rFonts w:hint="eastAsia" w:ascii="仿宋_GB2312" w:eastAsia="仿宋_GB2312"/>
          <w:color w:val="auto"/>
          <w:sz w:val="32"/>
          <w:szCs w:val="32"/>
          <w:lang w:eastAsia="zh-CN"/>
        </w:rPr>
        <w:t>进行面试、试讲</w:t>
      </w:r>
      <w:r>
        <w:rPr>
          <w:rStyle w:val="8"/>
          <w:rFonts w:hint="default" w:ascii="仿宋_GB2312" w:hAnsi="Wingdings 2" w:eastAsia="仿宋_GB2312"/>
          <w:color w:val="auto"/>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eastAsia="仿宋_GB2312"/>
          <w:sz w:val="32"/>
          <w:szCs w:val="32"/>
        </w:rPr>
      </w:pPr>
      <w:r>
        <w:rPr>
          <w:rFonts w:ascii="仿宋_GB2312" w:eastAsia="仿宋_GB2312"/>
          <w:color w:val="auto"/>
          <w:sz w:val="32"/>
          <w:szCs w:val="32"/>
        </w:rPr>
        <w:t>（</w:t>
      </w:r>
      <w:r>
        <w:rPr>
          <w:rFonts w:hint="eastAsia" w:ascii="仿宋_GB2312" w:eastAsia="仿宋_GB2312"/>
          <w:color w:val="auto"/>
          <w:sz w:val="32"/>
          <w:szCs w:val="32"/>
          <w:lang w:val="en-US" w:eastAsia="zh-CN"/>
        </w:rPr>
        <w:t>四</w:t>
      </w:r>
      <w:r>
        <w:rPr>
          <w:rFonts w:ascii="仿宋_GB2312" w:eastAsia="仿宋_GB2312"/>
          <w:color w:val="auto"/>
          <w:sz w:val="32"/>
          <w:szCs w:val="32"/>
        </w:rPr>
        <w:t>）择优录取</w:t>
      </w:r>
      <w:r>
        <w:rPr>
          <w:rFonts w:hint="eastAsia" w:ascii="仿宋_GB2312" w:eastAsia="仿宋_GB2312"/>
          <w:color w:val="auto"/>
          <w:sz w:val="32"/>
          <w:szCs w:val="32"/>
          <w:lang w:eastAsia="zh-CN"/>
        </w:rPr>
        <w:t>。</w:t>
      </w:r>
      <w:r>
        <w:rPr>
          <w:rFonts w:hint="default" w:ascii="仿宋_GB2312" w:eastAsia="仿宋_GB2312"/>
          <w:color w:val="auto"/>
          <w:sz w:val="32"/>
          <w:szCs w:val="32"/>
        </w:rPr>
        <w:t>由</w:t>
      </w:r>
      <w:r>
        <w:rPr>
          <w:rFonts w:hint="eastAsia" w:ascii="仿宋_GB2312" w:eastAsia="仿宋_GB2312"/>
          <w:color w:val="auto"/>
          <w:sz w:val="32"/>
          <w:szCs w:val="32"/>
          <w:lang w:eastAsia="zh-CN"/>
        </w:rPr>
        <w:t>招聘领导小组根据面试及试讲结果择优录</w:t>
      </w:r>
      <w:r>
        <w:rPr>
          <w:rFonts w:hint="eastAsia" w:ascii="仿宋_GB2312" w:eastAsia="仿宋_GB2312"/>
          <w:color w:val="auto"/>
          <w:sz w:val="32"/>
          <w:szCs w:val="32"/>
          <w:highlight w:val="none"/>
          <w:lang w:eastAsia="zh-CN"/>
        </w:rPr>
        <w:t>取，</w:t>
      </w:r>
      <w:r>
        <w:rPr>
          <w:rFonts w:hint="default" w:ascii="仿宋_GB2312" w:eastAsia="仿宋_GB2312"/>
          <w:color w:val="auto"/>
          <w:sz w:val="32"/>
          <w:szCs w:val="32"/>
          <w:highlight w:val="none"/>
        </w:rPr>
        <w:t>工作人员</w:t>
      </w:r>
      <w:r>
        <w:rPr>
          <w:rFonts w:hint="eastAsia" w:ascii="仿宋_GB2312" w:eastAsia="仿宋_GB2312"/>
          <w:color w:val="auto"/>
          <w:sz w:val="32"/>
          <w:szCs w:val="32"/>
          <w:highlight w:val="none"/>
          <w:lang w:eastAsia="zh-CN"/>
        </w:rPr>
        <w:t>现场通知录用结果，</w:t>
      </w:r>
      <w:r>
        <w:rPr>
          <w:rFonts w:hint="eastAsia" w:ascii="仿宋_GB2312" w:eastAsia="仿宋_GB2312"/>
          <w:sz w:val="32"/>
          <w:szCs w:val="32"/>
          <w:highlight w:val="none"/>
        </w:rPr>
        <w:t>签</w:t>
      </w:r>
      <w:r>
        <w:rPr>
          <w:rFonts w:hint="eastAsia" w:ascii="仿宋_GB2312" w:eastAsia="仿宋_GB2312"/>
          <w:sz w:val="32"/>
          <w:szCs w:val="32"/>
        </w:rPr>
        <w:t>订录用协议或三方协议。</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default" w:ascii="黑体" w:hAnsi="黑体" w:eastAsia="黑体" w:cs="黑体"/>
          <w:b w:val="0"/>
          <w:bCs/>
          <w:color w:val="auto"/>
          <w:w w:val="100"/>
          <w:sz w:val="32"/>
          <w:szCs w:val="32"/>
          <w:u w:val="none" w:color="auto"/>
          <w:lang w:val="en-US" w:eastAsia="zh-CN"/>
        </w:rPr>
      </w:pPr>
      <w:r>
        <w:rPr>
          <w:rFonts w:hint="eastAsia" w:ascii="黑体" w:hAnsi="黑体" w:eastAsia="黑体" w:cs="黑体"/>
          <w:b w:val="0"/>
          <w:bCs/>
          <w:color w:val="auto"/>
          <w:w w:val="100"/>
          <w:sz w:val="32"/>
          <w:szCs w:val="32"/>
          <w:u w:val="none" w:color="auto"/>
          <w:lang w:eastAsia="zh-CN"/>
        </w:rPr>
        <w:t>四、</w:t>
      </w:r>
      <w:r>
        <w:rPr>
          <w:rFonts w:hint="eastAsia" w:ascii="黑体" w:hAnsi="黑体" w:eastAsia="黑体" w:cs="黑体"/>
          <w:b w:val="0"/>
          <w:bCs/>
          <w:color w:val="auto"/>
          <w:w w:val="100"/>
          <w:sz w:val="32"/>
          <w:szCs w:val="32"/>
          <w:u w:val="none" w:color="auto"/>
          <w:lang w:val="en-US" w:eastAsia="zh-CN"/>
        </w:rPr>
        <w:t>具体安排</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Style w:val="8"/>
          <w:rFonts w:hint="eastAsia" w:ascii="仿宋" w:hAnsi="仿宋" w:eastAsia="仿宋" w:cs="仿宋"/>
          <w:b w:val="0"/>
          <w:bCs w:val="0"/>
          <w:color w:val="auto"/>
          <w:kern w:val="2"/>
          <w:sz w:val="32"/>
          <w:szCs w:val="32"/>
          <w:highlight w:val="none"/>
          <w:lang w:val="en-US" w:eastAsia="zh-CN" w:bidi="ar-SA"/>
        </w:rPr>
      </w:pPr>
      <w:r>
        <w:rPr>
          <w:rStyle w:val="8"/>
          <w:rFonts w:hint="eastAsia" w:ascii="仿宋" w:hAnsi="仿宋" w:eastAsia="仿宋" w:cs="仿宋"/>
          <w:b w:val="0"/>
          <w:bCs w:val="0"/>
          <w:color w:val="auto"/>
          <w:kern w:val="2"/>
          <w:sz w:val="32"/>
          <w:szCs w:val="32"/>
          <w:highlight w:val="none"/>
          <w:lang w:val="en-US" w:eastAsia="zh-CN" w:bidi="ar-SA"/>
        </w:rPr>
        <w:t>（一）宣讲时间：2023年10月14日上午8：30</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outlineLvl w:val="9"/>
        <w:rPr>
          <w:rStyle w:val="6"/>
          <w:rFonts w:hint="eastAsia" w:ascii="Tahoma" w:hAnsi="Tahoma" w:eastAsia="Tahoma" w:cs="Tahoma"/>
          <w:b w:val="0"/>
          <w:bCs w:val="0"/>
          <w:i w:val="0"/>
          <w:caps w:val="0"/>
          <w:color w:val="auto"/>
          <w:spacing w:val="0"/>
          <w:sz w:val="28"/>
          <w:szCs w:val="28"/>
          <w:highlight w:val="red"/>
          <w:shd w:val="clear" w:fill="FFFFFF"/>
          <w:lang w:val="en-US" w:eastAsia="zh-CN"/>
        </w:rPr>
      </w:pPr>
      <w:r>
        <w:rPr>
          <w:rStyle w:val="8"/>
          <w:rFonts w:hint="eastAsia" w:ascii="仿宋" w:hAnsi="仿宋" w:eastAsia="仿宋" w:cs="仿宋"/>
          <w:b w:val="0"/>
          <w:bCs w:val="0"/>
          <w:color w:val="auto"/>
          <w:kern w:val="2"/>
          <w:sz w:val="32"/>
          <w:szCs w:val="32"/>
          <w:highlight w:val="none"/>
          <w:lang w:val="en-US" w:eastAsia="zh-CN" w:bidi="ar-SA"/>
        </w:rPr>
        <w:t>（二）宣讲地点：内蒙古大学北校区主楼215</w:t>
      </w:r>
      <w:r>
        <w:rPr>
          <w:rStyle w:val="8"/>
          <w:rFonts w:hint="default" w:ascii="仿宋" w:hAnsi="仿宋" w:eastAsia="仿宋" w:cs="仿宋"/>
          <w:b w:val="0"/>
          <w:bCs w:val="0"/>
          <w:color w:val="auto"/>
          <w:kern w:val="2"/>
          <w:sz w:val="32"/>
          <w:szCs w:val="32"/>
          <w:highlight w:val="none"/>
          <w:lang w:val="en-US" w:eastAsia="zh-CN" w:bidi="ar-SA"/>
        </w:rPr>
        <w:t>教室</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黑体" w:hAnsi="黑体" w:eastAsia="黑体" w:cs="黑体"/>
          <w:b w:val="0"/>
          <w:bCs/>
          <w:color w:val="auto"/>
          <w:w w:val="100"/>
          <w:sz w:val="32"/>
          <w:szCs w:val="32"/>
          <w:u w:val="none" w:color="auto"/>
          <w:lang w:eastAsia="zh-CN"/>
        </w:rPr>
      </w:pPr>
      <w:r>
        <w:rPr>
          <w:rStyle w:val="8"/>
          <w:rFonts w:hint="eastAsia" w:ascii="仿宋" w:hAnsi="仿宋" w:eastAsia="仿宋" w:cs="仿宋"/>
          <w:b w:val="0"/>
          <w:bCs w:val="0"/>
          <w:color w:val="auto"/>
          <w:kern w:val="2"/>
          <w:sz w:val="32"/>
          <w:szCs w:val="32"/>
          <w:highlight w:val="none"/>
          <w:lang w:val="en-US" w:eastAsia="zh-CN" w:bidi="ar-SA"/>
        </w:rPr>
        <w:t>（三）面试时间、地点：根据资料审核情况确定</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cs="黑体"/>
          <w:b w:val="0"/>
          <w:bCs/>
          <w:color w:val="auto"/>
          <w:w w:val="100"/>
          <w:sz w:val="32"/>
          <w:szCs w:val="32"/>
          <w:u w:val="none" w:color="auto"/>
          <w:lang w:eastAsia="zh-CN"/>
        </w:rPr>
      </w:pPr>
      <w:r>
        <w:rPr>
          <w:rFonts w:hint="eastAsia" w:ascii="黑体" w:hAnsi="黑体" w:eastAsia="黑体" w:cs="黑体"/>
          <w:b w:val="0"/>
          <w:bCs/>
          <w:color w:val="auto"/>
          <w:w w:val="100"/>
          <w:sz w:val="32"/>
          <w:szCs w:val="32"/>
          <w:u w:val="none" w:color="auto"/>
          <w:lang w:val="en-US" w:eastAsia="zh-CN"/>
        </w:rPr>
        <w:t>五、</w:t>
      </w:r>
      <w:r>
        <w:rPr>
          <w:rFonts w:hint="eastAsia" w:ascii="黑体" w:hAnsi="黑体" w:eastAsia="黑体" w:cs="黑体"/>
          <w:b w:val="0"/>
          <w:bCs/>
          <w:color w:val="auto"/>
          <w:w w:val="100"/>
          <w:sz w:val="32"/>
          <w:szCs w:val="32"/>
          <w:u w:val="none" w:color="auto"/>
          <w:lang w:eastAsia="zh-CN"/>
        </w:rPr>
        <w:t>招聘待遇</w:t>
      </w:r>
    </w:p>
    <w:p>
      <w:pPr>
        <w:keepNext w:val="0"/>
        <w:keepLines w:val="0"/>
        <w:pageBreakBefore w:val="0"/>
        <w:kinsoku/>
        <w:wordWrap/>
        <w:overflowPunct/>
        <w:topLinePunct w:val="0"/>
        <w:autoSpaceDE/>
        <w:autoSpaceDN/>
        <w:bidi w:val="0"/>
        <w:adjustRightInd/>
        <w:snapToGrid/>
        <w:spacing w:before="0" w:after="0" w:line="560" w:lineRule="exact"/>
        <w:ind w:left="0" w:leftChars="0" w:right="0" w:firstLine="640"/>
        <w:jc w:val="both"/>
        <w:textAlignment w:val="auto"/>
        <w:outlineLvl w:val="9"/>
        <w:rPr>
          <w:rFonts w:hint="eastAsia" w:ascii="FangSong_GB2312" w:hAnsi="FangSong_GB2312" w:eastAsia="FangSong_GB2312" w:cs="FangSong_GB2312"/>
          <w:b w:val="0"/>
          <w:bCs/>
          <w:color w:val="auto"/>
          <w:w w:val="100"/>
          <w:sz w:val="32"/>
          <w:szCs w:val="32"/>
          <w:highlight w:val="none"/>
          <w:u w:val="none" w:color="auto"/>
          <w:lang w:val="en-US" w:eastAsia="zh-CN"/>
        </w:rPr>
      </w:pPr>
      <w:r>
        <w:rPr>
          <w:rFonts w:hint="eastAsia" w:ascii="FangSong_GB2312" w:hAnsi="FangSong_GB2312" w:eastAsia="FangSong_GB2312" w:cs="FangSong_GB2312"/>
          <w:b w:val="0"/>
          <w:bCs/>
          <w:color w:val="auto"/>
          <w:w w:val="100"/>
          <w:sz w:val="32"/>
          <w:szCs w:val="32"/>
          <w:highlight w:val="none"/>
          <w:u w:val="none" w:color="auto"/>
          <w:lang w:val="en-US" w:eastAsia="zh-CN"/>
        </w:rPr>
        <w:t>（一）招聘的教师享受国家在职正式教师待遇，签订《事业单位聘用合同》，入教师专项编制。招聘的教师实行</w:t>
      </w:r>
      <w:r>
        <w:rPr>
          <w:rFonts w:hint="eastAsia" w:ascii="FangSong_GB2312" w:hAnsi="FangSong_GB2312" w:eastAsia="FangSong_GB2312" w:cs="FangSong_GB2312"/>
          <w:b w:val="0"/>
          <w:bCs/>
          <w:color w:val="auto"/>
          <w:sz w:val="32"/>
          <w:szCs w:val="32"/>
          <w:highlight w:val="none"/>
        </w:rPr>
        <w:t>试用期制度</w:t>
      </w:r>
      <w:r>
        <w:rPr>
          <w:rFonts w:hint="eastAsia" w:ascii="FangSong_GB2312" w:hAnsi="FangSong_GB2312" w:eastAsia="FangSong_GB2312" w:cs="FangSong_GB2312"/>
          <w:b w:val="0"/>
          <w:bCs/>
          <w:color w:val="auto"/>
          <w:sz w:val="32"/>
          <w:szCs w:val="32"/>
          <w:highlight w:val="none"/>
          <w:lang w:eastAsia="zh-CN"/>
        </w:rPr>
        <w:t>（</w:t>
      </w:r>
      <w:r>
        <w:rPr>
          <w:rFonts w:hint="eastAsia" w:ascii="FangSong_GB2312" w:hAnsi="FangSong_GB2312" w:eastAsia="FangSong_GB2312" w:cs="FangSong_GB2312"/>
          <w:b w:val="0"/>
          <w:bCs/>
          <w:color w:val="auto"/>
          <w:sz w:val="32"/>
          <w:szCs w:val="32"/>
          <w:highlight w:val="none"/>
        </w:rPr>
        <w:t>新聘用人员属初次就业的，试用期为12个月;其他聘用人员，试用期一般不超过3个月，情况特殊的,可以延长，但最长不得超过6个月。试用期包括在聘用合同期限内</w:t>
      </w:r>
      <w:r>
        <w:rPr>
          <w:rFonts w:hint="eastAsia" w:ascii="FangSong_GB2312" w:hAnsi="FangSong_GB2312" w:eastAsia="FangSong_GB2312" w:cs="FangSong_GB2312"/>
          <w:b w:val="0"/>
          <w:bCs/>
          <w:color w:val="auto"/>
          <w:sz w:val="32"/>
          <w:szCs w:val="32"/>
          <w:highlight w:val="none"/>
          <w:lang w:eastAsia="zh-CN"/>
        </w:rPr>
        <w:t>），</w:t>
      </w:r>
      <w:r>
        <w:rPr>
          <w:rFonts w:hint="eastAsia" w:ascii="FangSong_GB2312" w:hAnsi="FangSong_GB2312" w:eastAsia="FangSong_GB2312" w:cs="FangSong_GB2312"/>
          <w:b w:val="0"/>
          <w:bCs/>
          <w:color w:val="auto"/>
          <w:sz w:val="32"/>
          <w:szCs w:val="32"/>
          <w:highlight w:val="none"/>
        </w:rPr>
        <w:t>试用期</w:t>
      </w:r>
      <w:r>
        <w:rPr>
          <w:rFonts w:hint="eastAsia" w:ascii="FangSong_GB2312" w:hAnsi="FangSong_GB2312" w:eastAsia="FangSong_GB2312" w:cs="FangSong_GB2312"/>
          <w:b w:val="0"/>
          <w:bCs/>
          <w:color w:val="auto"/>
          <w:w w:val="100"/>
          <w:sz w:val="32"/>
          <w:szCs w:val="32"/>
          <w:highlight w:val="none"/>
          <w:u w:val="none" w:color="auto"/>
          <w:lang w:val="en-US" w:eastAsia="zh-CN"/>
        </w:rPr>
        <w:t>学校考核良好，学生、社会评价满意，给予正式聘用，试用期考核不合格的，不予续聘。</w:t>
      </w:r>
    </w:p>
    <w:p>
      <w:pPr>
        <w:keepNext w:val="0"/>
        <w:keepLines w:val="0"/>
        <w:pageBreakBefore w:val="0"/>
        <w:kinsoku/>
        <w:wordWrap/>
        <w:overflowPunct/>
        <w:topLinePunct w:val="0"/>
        <w:autoSpaceDE/>
        <w:autoSpaceDN/>
        <w:bidi w:val="0"/>
        <w:adjustRightInd/>
        <w:snapToGrid/>
        <w:spacing w:before="0" w:after="0" w:line="560" w:lineRule="exact"/>
        <w:ind w:left="0" w:leftChars="0" w:right="0" w:firstLine="640"/>
        <w:jc w:val="both"/>
        <w:textAlignment w:val="auto"/>
        <w:outlineLvl w:val="9"/>
      </w:pPr>
      <w:r>
        <w:rPr>
          <w:rFonts w:hint="eastAsia" w:ascii="FangSong_GB2312" w:hAnsi="FangSong_GB2312" w:eastAsia="FangSong_GB2312" w:cs="FangSong_GB2312"/>
          <w:b w:val="0"/>
          <w:bCs/>
          <w:color w:val="auto"/>
          <w:w w:val="100"/>
          <w:sz w:val="32"/>
          <w:szCs w:val="32"/>
          <w:highlight w:val="none"/>
          <w:u w:val="none" w:color="auto"/>
          <w:lang w:val="en-US" w:eastAsia="zh-CN"/>
        </w:rPr>
        <w:t>（二）</w:t>
      </w:r>
      <w:r>
        <w:rPr>
          <w:rFonts w:ascii="仿宋_GB2312" w:hAnsi="宋体" w:eastAsia="仿宋_GB2312" w:cs="仿宋_GB2312"/>
          <w:color w:val="000000"/>
          <w:kern w:val="0"/>
          <w:sz w:val="31"/>
          <w:szCs w:val="31"/>
          <w:lang w:val="en-US" w:eastAsia="zh-CN" w:bidi="ar"/>
        </w:rPr>
        <w:t>招聘的教育部 6 所直属师范院校、国家“双一流”</w:t>
      </w:r>
      <w:r>
        <w:rPr>
          <w:rFonts w:hint="eastAsia" w:ascii="仿宋_GB2312" w:hAnsi="宋体" w:eastAsia="仿宋_GB2312" w:cs="仿宋_GB2312"/>
          <w:color w:val="000000"/>
          <w:kern w:val="0"/>
          <w:sz w:val="31"/>
          <w:szCs w:val="31"/>
          <w:lang w:val="en-US" w:eastAsia="zh-CN" w:bidi="ar"/>
        </w:rPr>
        <w:t xml:space="preserve">建设高校中 42 所一流大学且专业对口的本科或本硕连读的应往届毕业生分别给予 6 万、10 万元的安家补助（安家补助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1"/>
          <w:szCs w:val="31"/>
          <w:lang w:val="en-US" w:eastAsia="zh-CN" w:bidi="ar"/>
        </w:rPr>
        <w:t xml:space="preserve">仅限定为专业对口的语文、数学、英语三个科目），在工作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1"/>
          <w:szCs w:val="31"/>
          <w:lang w:val="en-US" w:eastAsia="zh-CN" w:bidi="ar"/>
        </w:rPr>
        <w:t xml:space="preserve">满 2 年后，根据在学校工作考核情况，结合实际采取灵活多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1"/>
          <w:szCs w:val="31"/>
          <w:lang w:val="en-US" w:eastAsia="zh-CN" w:bidi="ar"/>
        </w:rPr>
        <w:t xml:space="preserve">样的方式发放，服务期满 8 年归个人，否则全额退还应聘单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FangSong_GB2312" w:hAnsi="FangSong_GB2312" w:eastAsia="FangSong_GB2312" w:cs="FangSong_GB2312"/>
          <w:b w:val="0"/>
          <w:bCs/>
          <w:color w:val="auto"/>
          <w:w w:val="100"/>
          <w:sz w:val="32"/>
          <w:szCs w:val="32"/>
          <w:highlight w:val="none"/>
          <w:u w:val="none" w:color="auto"/>
          <w:lang w:val="en-US" w:eastAsia="zh-CN"/>
        </w:rPr>
      </w:pPr>
      <w:r>
        <w:rPr>
          <w:rFonts w:hint="eastAsia" w:ascii="仿宋_GB2312" w:hAnsi="宋体" w:eastAsia="仿宋_GB2312" w:cs="仿宋_GB2312"/>
          <w:color w:val="000000"/>
          <w:kern w:val="0"/>
          <w:sz w:val="31"/>
          <w:szCs w:val="31"/>
          <w:lang w:val="en-US" w:eastAsia="zh-CN" w:bidi="ar"/>
        </w:rPr>
        <w:t>位。</w:t>
      </w:r>
    </w:p>
    <w:p>
      <w:pPr>
        <w:keepNext w:val="0"/>
        <w:keepLines w:val="0"/>
        <w:pageBreakBefore w:val="0"/>
        <w:kinsoku/>
        <w:wordWrap/>
        <w:overflowPunct/>
        <w:topLinePunct w:val="0"/>
        <w:autoSpaceDE/>
        <w:autoSpaceDN/>
        <w:bidi w:val="0"/>
        <w:adjustRightInd/>
        <w:snapToGrid/>
        <w:spacing w:before="0" w:after="0" w:line="560" w:lineRule="exact"/>
        <w:ind w:left="0" w:leftChars="0" w:right="0" w:firstLine="640"/>
        <w:jc w:val="both"/>
        <w:textAlignment w:val="auto"/>
        <w:outlineLvl w:val="9"/>
        <w:rPr>
          <w:rFonts w:hint="eastAsia" w:ascii="FangSong_GB2312" w:hAnsi="FangSong_GB2312" w:eastAsia="FangSong_GB2312" w:cs="FangSong_GB2312"/>
          <w:b w:val="0"/>
          <w:bCs/>
          <w:color w:val="auto"/>
          <w:w w:val="100"/>
          <w:sz w:val="32"/>
          <w:szCs w:val="32"/>
          <w:highlight w:val="none"/>
          <w:u w:val="none" w:color="auto"/>
          <w:lang w:val="en-US" w:eastAsia="zh-CN"/>
        </w:rPr>
      </w:pPr>
      <w:r>
        <w:rPr>
          <w:rFonts w:hint="eastAsia" w:ascii="FangSong_GB2312" w:hAnsi="FangSong_GB2312" w:eastAsia="FangSong_GB2312" w:cs="FangSong_GB2312"/>
          <w:b w:val="0"/>
          <w:bCs/>
          <w:color w:val="auto"/>
          <w:w w:val="100"/>
          <w:sz w:val="32"/>
          <w:szCs w:val="32"/>
          <w:highlight w:val="none"/>
          <w:u w:val="none" w:color="auto"/>
          <w:lang w:val="en-US" w:eastAsia="zh-CN"/>
        </w:rPr>
        <w:t>（三）按照《鄂尔多斯市人才安居保障实施办法》，符合条件引进人才，根据院校不同，可申请享受5-40万的安家补贴。</w:t>
      </w:r>
    </w:p>
    <w:p>
      <w:pPr>
        <w:keepNext w:val="0"/>
        <w:keepLines w:val="0"/>
        <w:pageBreakBefore w:val="0"/>
        <w:kinsoku/>
        <w:wordWrap/>
        <w:overflowPunct/>
        <w:topLinePunct w:val="0"/>
        <w:autoSpaceDE/>
        <w:autoSpaceDN/>
        <w:bidi w:val="0"/>
        <w:adjustRightInd/>
        <w:snapToGrid/>
        <w:spacing w:before="0" w:after="0" w:line="560" w:lineRule="exact"/>
        <w:ind w:left="0" w:leftChars="0" w:right="0" w:firstLine="640"/>
        <w:jc w:val="both"/>
        <w:textAlignment w:val="auto"/>
        <w:outlineLvl w:val="9"/>
        <w:rPr>
          <w:rFonts w:hint="eastAsia" w:ascii="FangSong_GB2312" w:hAnsi="FangSong_GB2312" w:eastAsia="FangSong_GB2312" w:cs="FangSong_GB2312"/>
          <w:b w:val="0"/>
          <w:bCs/>
          <w:color w:val="auto"/>
          <w:w w:val="100"/>
          <w:sz w:val="32"/>
          <w:szCs w:val="32"/>
          <w:highlight w:val="none"/>
          <w:u w:val="none" w:color="auto"/>
          <w:lang w:val="en-US" w:eastAsia="zh-CN"/>
        </w:rPr>
      </w:pPr>
      <w:r>
        <w:rPr>
          <w:rFonts w:hint="eastAsia" w:ascii="FangSong_GB2312" w:hAnsi="FangSong_GB2312" w:eastAsia="FangSong_GB2312" w:cs="FangSong_GB2312"/>
          <w:b w:val="0"/>
          <w:bCs/>
          <w:color w:val="auto"/>
          <w:w w:val="100"/>
          <w:sz w:val="32"/>
          <w:szCs w:val="32"/>
          <w:highlight w:val="none"/>
          <w:u w:val="none" w:color="auto"/>
          <w:lang w:val="en-US" w:eastAsia="zh-CN"/>
        </w:rPr>
        <w:t>（四）招聘的教师免费提供校内公寓，工作满一年可以申请康巴什区青年教师公寓。</w:t>
      </w:r>
    </w:p>
    <w:p>
      <w:pPr>
        <w:keepNext w:val="0"/>
        <w:keepLines w:val="0"/>
        <w:pageBreakBefore w:val="0"/>
        <w:kinsoku/>
        <w:wordWrap/>
        <w:overflowPunct/>
        <w:topLinePunct w:val="0"/>
        <w:autoSpaceDE/>
        <w:autoSpaceDN/>
        <w:bidi w:val="0"/>
        <w:adjustRightInd/>
        <w:snapToGrid/>
        <w:spacing w:before="0" w:after="0" w:line="560" w:lineRule="exact"/>
        <w:ind w:left="0" w:leftChars="0" w:right="0" w:firstLine="640"/>
        <w:jc w:val="both"/>
        <w:textAlignment w:val="auto"/>
        <w:outlineLvl w:val="9"/>
        <w:rPr>
          <w:rFonts w:hint="eastAsia" w:ascii="FangSong_GB2312" w:hAnsi="FangSong_GB2312" w:eastAsia="FangSong_GB2312" w:cs="FangSong_GB2312"/>
          <w:b w:val="0"/>
          <w:bCs/>
          <w:color w:val="auto"/>
          <w:sz w:val="32"/>
          <w:szCs w:val="32"/>
          <w:highlight w:val="none"/>
          <w:u w:val="none" w:color="auto"/>
          <w:lang w:val="en-US" w:eastAsia="zh-CN"/>
        </w:rPr>
      </w:pPr>
      <w:r>
        <w:rPr>
          <w:rFonts w:hint="eastAsia" w:ascii="FangSong_GB2312" w:hAnsi="FangSong_GB2312" w:eastAsia="FangSong_GB2312" w:cs="FangSong_GB2312"/>
          <w:b w:val="0"/>
          <w:bCs/>
          <w:color w:val="auto"/>
          <w:w w:val="100"/>
          <w:sz w:val="32"/>
          <w:szCs w:val="32"/>
          <w:highlight w:val="none"/>
          <w:u w:val="none" w:color="auto"/>
          <w:lang w:val="en-US" w:eastAsia="zh-CN"/>
        </w:rPr>
        <w:t>（五）招聘的教师在合同约定服务期六年内不准脱产考研、不得离开教育一线、辞职或调离康巴什区教体系统,否则不予办理一切相关人事手续。</w:t>
      </w:r>
      <w:bookmarkStart w:id="0" w:name="_GoBack"/>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cs="黑体"/>
          <w:b w:val="0"/>
          <w:bCs/>
          <w:color w:val="auto"/>
          <w:w w:val="100"/>
          <w:sz w:val="32"/>
          <w:szCs w:val="32"/>
          <w:u w:val="none" w:color="auto"/>
          <w:lang w:eastAsia="zh-CN"/>
        </w:rPr>
      </w:pPr>
      <w:r>
        <w:rPr>
          <w:rFonts w:hint="eastAsia" w:ascii="黑体" w:hAnsi="黑体" w:eastAsia="黑体" w:cs="黑体"/>
          <w:b w:val="0"/>
          <w:bCs/>
          <w:color w:val="auto"/>
          <w:w w:val="100"/>
          <w:sz w:val="32"/>
          <w:szCs w:val="32"/>
          <w:u w:val="none" w:color="auto"/>
          <w:lang w:val="en-US" w:eastAsia="zh-CN"/>
        </w:rPr>
        <w:t>六</w:t>
      </w:r>
      <w:r>
        <w:rPr>
          <w:rFonts w:hint="eastAsia" w:ascii="黑体" w:hAnsi="黑体" w:eastAsia="黑体" w:cs="黑体"/>
          <w:b w:val="0"/>
          <w:bCs/>
          <w:color w:val="auto"/>
          <w:w w:val="100"/>
          <w:sz w:val="32"/>
          <w:szCs w:val="32"/>
          <w:u w:val="none" w:color="auto"/>
          <w:lang w:eastAsia="zh-CN"/>
        </w:rPr>
        <w:t>、应聘须知</w:t>
      </w:r>
    </w:p>
    <w:bookmarkEnd w:id="0"/>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eastAsia" w:ascii="仿宋_GB2312" w:hAnsi="Wingdings 2" w:eastAsia="仿宋_GB2312" w:cs="Wingdings 2"/>
          <w:color w:val="auto"/>
          <w:kern w:val="2"/>
          <w:sz w:val="32"/>
          <w:szCs w:val="32"/>
          <w:highlight w:val="none"/>
          <w:lang w:val="en-US" w:eastAsia="zh-CN"/>
        </w:rPr>
      </w:pPr>
      <w:r>
        <w:rPr>
          <w:rFonts w:hint="eastAsia" w:ascii="仿宋_GB2312" w:hAnsi="Wingdings 2" w:eastAsia="仿宋_GB2312" w:cs="Wingdings 2"/>
          <w:color w:val="auto"/>
          <w:kern w:val="2"/>
          <w:sz w:val="32"/>
          <w:szCs w:val="32"/>
          <w:highlight w:val="none"/>
          <w:lang w:val="en-US" w:eastAsia="zh-CN"/>
        </w:rPr>
        <w:t>（一）</w:t>
      </w:r>
      <w:r>
        <w:rPr>
          <w:rFonts w:hint="eastAsia" w:ascii="仿宋_GB2312" w:hAnsi="Wingdings 2" w:eastAsia="仿宋_GB2312" w:cs="Wingdings 2"/>
          <w:color w:val="auto"/>
          <w:kern w:val="2"/>
          <w:sz w:val="32"/>
          <w:szCs w:val="32"/>
          <w:highlight w:val="none"/>
          <w:lang w:eastAsia="zh-CN"/>
        </w:rPr>
        <w:t>应聘者如</w:t>
      </w:r>
      <w:r>
        <w:rPr>
          <w:rFonts w:hint="eastAsia" w:ascii="仿宋_GB2312" w:hAnsi="Wingdings 2" w:eastAsia="仿宋_GB2312" w:cs="Wingdings 2"/>
          <w:color w:val="auto"/>
          <w:kern w:val="2"/>
          <w:sz w:val="32"/>
          <w:szCs w:val="32"/>
          <w:highlight w:val="none"/>
          <w:lang w:val="en-US" w:eastAsia="zh-CN"/>
        </w:rPr>
        <w:t>错过</w:t>
      </w:r>
      <w:r>
        <w:rPr>
          <w:rFonts w:hint="eastAsia" w:ascii="仿宋_GB2312" w:hAnsi="仿宋_GB2312" w:eastAsia="仿宋_GB2312" w:cs="仿宋_GB2312"/>
          <w:b w:val="0"/>
          <w:color w:val="auto"/>
          <w:w w:val="100"/>
          <w:sz w:val="32"/>
          <w:szCs w:val="32"/>
          <w:highlight w:val="none"/>
          <w:u w:val="none" w:color="auto"/>
          <w:lang w:val="en-US" w:eastAsia="zh-CN"/>
        </w:rPr>
        <w:t>内蒙古大学</w:t>
      </w:r>
      <w:r>
        <w:rPr>
          <w:rFonts w:hint="eastAsia" w:ascii="仿宋_GB2312" w:hAnsi="Wingdings 2" w:eastAsia="仿宋_GB2312" w:cs="Wingdings 2"/>
          <w:color w:val="auto"/>
          <w:kern w:val="2"/>
          <w:sz w:val="32"/>
          <w:szCs w:val="32"/>
          <w:highlight w:val="none"/>
          <w:lang w:val="en-US" w:eastAsia="zh-CN"/>
        </w:rPr>
        <w:t>专场招聘会时间，</w:t>
      </w:r>
      <w:r>
        <w:rPr>
          <w:rFonts w:hint="eastAsia" w:ascii="仿宋_GB2312" w:hAnsi="Wingdings 2" w:eastAsia="仿宋_GB2312" w:cs="Wingdings 2"/>
          <w:color w:val="auto"/>
          <w:kern w:val="2"/>
          <w:sz w:val="32"/>
          <w:szCs w:val="32"/>
          <w:highlight w:val="none"/>
          <w:lang w:eastAsia="zh-CN"/>
        </w:rPr>
        <w:t>也可</w:t>
      </w:r>
      <w:r>
        <w:rPr>
          <w:rFonts w:hint="eastAsia" w:ascii="仿宋_GB2312" w:hAnsi="Wingdings 2" w:eastAsia="仿宋_GB2312" w:cs="Wingdings 2"/>
          <w:color w:val="auto"/>
          <w:kern w:val="2"/>
          <w:sz w:val="32"/>
          <w:szCs w:val="32"/>
          <w:highlight w:val="none"/>
          <w:lang w:val="en-US" w:eastAsia="zh-CN"/>
        </w:rPr>
        <w:t>参加西南大学、陕西师范大学、东北师范大学等院校的专场招聘，具体时间以院校公告为准。</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eastAsia" w:ascii="仿宋_GB2312" w:hAnsi="Wingdings 2" w:eastAsia="仿宋_GB2312" w:cs="Wingdings 2"/>
          <w:color w:val="auto"/>
          <w:kern w:val="2"/>
          <w:sz w:val="32"/>
          <w:szCs w:val="32"/>
          <w:highlight w:val="none"/>
          <w:lang w:eastAsia="zh-CN"/>
        </w:rPr>
      </w:pPr>
      <w:r>
        <w:rPr>
          <w:rFonts w:hint="eastAsia" w:ascii="仿宋_GB2312" w:hAnsi="Wingdings 2" w:eastAsia="仿宋_GB2312" w:cs="Wingdings 2"/>
          <w:color w:val="auto"/>
          <w:kern w:val="2"/>
          <w:sz w:val="32"/>
          <w:szCs w:val="32"/>
          <w:highlight w:val="none"/>
          <w:lang w:val="en-US" w:eastAsia="zh-CN"/>
        </w:rPr>
        <w:t>如错过以上专场招聘会，也可</w:t>
      </w:r>
      <w:r>
        <w:rPr>
          <w:rFonts w:hint="eastAsia" w:ascii="仿宋_GB2312" w:hAnsi="Wingdings 2" w:eastAsia="仿宋_GB2312" w:cs="Wingdings 2"/>
          <w:color w:val="auto"/>
          <w:kern w:val="2"/>
          <w:sz w:val="32"/>
          <w:szCs w:val="32"/>
          <w:highlight w:val="none"/>
          <w:lang w:eastAsia="zh-CN"/>
        </w:rPr>
        <w:t>将</w:t>
      </w:r>
      <w:r>
        <w:rPr>
          <w:rFonts w:hint="default" w:ascii="仿宋_GB2312" w:hAnsi="Wingdings 2" w:eastAsia="仿宋_GB2312" w:cs="Wingdings 2"/>
          <w:color w:val="auto"/>
          <w:kern w:val="2"/>
          <w:sz w:val="32"/>
          <w:szCs w:val="32"/>
          <w:highlight w:val="none"/>
          <w:lang w:eastAsia="zh-CN"/>
        </w:rPr>
        <w:t>《</w:t>
      </w:r>
      <w:r>
        <w:rPr>
          <w:rFonts w:hint="eastAsia" w:ascii="仿宋_GB2312" w:hAnsi="Wingdings 2" w:eastAsia="仿宋_GB2312" w:cs="Wingdings 2"/>
          <w:color w:val="auto"/>
          <w:kern w:val="2"/>
          <w:sz w:val="32"/>
          <w:szCs w:val="32"/>
          <w:highlight w:val="none"/>
          <w:lang w:eastAsia="zh-CN"/>
        </w:rPr>
        <w:t>鄂尔多斯市康巴什</w:t>
      </w:r>
      <w:r>
        <w:rPr>
          <w:rFonts w:hint="default" w:ascii="仿宋_GB2312" w:hAnsi="Wingdings 2" w:eastAsia="仿宋_GB2312" w:cs="Wingdings 2"/>
          <w:color w:val="auto"/>
          <w:kern w:val="2"/>
          <w:sz w:val="32"/>
          <w:szCs w:val="32"/>
          <w:highlight w:val="none"/>
          <w:lang w:eastAsia="zh-CN"/>
        </w:rPr>
        <w:t>区20</w:t>
      </w:r>
      <w:r>
        <w:rPr>
          <w:rFonts w:hint="eastAsia" w:ascii="仿宋_GB2312" w:hAnsi="Wingdings 2" w:eastAsia="仿宋_GB2312" w:cs="Wingdings 2"/>
          <w:color w:val="auto"/>
          <w:kern w:val="2"/>
          <w:sz w:val="32"/>
          <w:szCs w:val="32"/>
          <w:highlight w:val="none"/>
          <w:lang w:val="en-US" w:eastAsia="zh-CN"/>
        </w:rPr>
        <w:t>24</w:t>
      </w:r>
      <w:r>
        <w:rPr>
          <w:rFonts w:hint="default" w:ascii="仿宋_GB2312" w:hAnsi="Wingdings 2" w:eastAsia="仿宋_GB2312" w:cs="Wingdings 2"/>
          <w:color w:val="auto"/>
          <w:kern w:val="2"/>
          <w:sz w:val="32"/>
          <w:szCs w:val="32"/>
          <w:highlight w:val="none"/>
          <w:lang w:eastAsia="zh-CN"/>
        </w:rPr>
        <w:t>年教师校园招聘报名登记表》</w:t>
      </w:r>
      <w:r>
        <w:rPr>
          <w:rFonts w:hint="eastAsia" w:ascii="仿宋_GB2312" w:hAnsi="Wingdings 2" w:eastAsia="仿宋_GB2312" w:cs="Wingdings 2"/>
          <w:color w:val="auto"/>
          <w:kern w:val="2"/>
          <w:sz w:val="32"/>
          <w:szCs w:val="32"/>
          <w:highlight w:val="none"/>
          <w:lang w:eastAsia="zh-CN"/>
        </w:rPr>
        <w:t>命名为“应聘学科</w:t>
      </w:r>
      <w:r>
        <w:rPr>
          <w:rFonts w:hint="eastAsia" w:ascii="仿宋_GB2312" w:hAnsi="Wingdings 2" w:eastAsia="仿宋_GB2312" w:cs="Wingdings 2"/>
          <w:color w:val="auto"/>
          <w:kern w:val="2"/>
          <w:sz w:val="32"/>
          <w:szCs w:val="32"/>
          <w:highlight w:val="none"/>
          <w:lang w:val="en-US" w:eastAsia="zh-CN"/>
        </w:rPr>
        <w:t>+毕业院校+姓名”</w:t>
      </w:r>
      <w:r>
        <w:rPr>
          <w:rFonts w:hint="eastAsia" w:ascii="仿宋_GB2312" w:hAnsi="Wingdings 2" w:eastAsia="仿宋_GB2312" w:cs="Wingdings 2"/>
          <w:color w:val="auto"/>
          <w:kern w:val="2"/>
          <w:sz w:val="32"/>
          <w:szCs w:val="32"/>
          <w:highlight w:val="none"/>
          <w:lang w:eastAsia="zh-CN"/>
        </w:rPr>
        <w:t>发送到电子邮箱：</w:t>
      </w:r>
      <w:r>
        <w:rPr>
          <w:rFonts w:hint="eastAsia" w:ascii="仿宋_GB2312" w:hAnsi="Wingdings 2" w:eastAsia="仿宋_GB2312" w:cs="Wingdings 2"/>
          <w:color w:val="auto"/>
          <w:kern w:val="2"/>
          <w:sz w:val="32"/>
          <w:szCs w:val="32"/>
          <w:highlight w:val="none"/>
          <w:lang w:val="en-US" w:eastAsia="zh-CN"/>
        </w:rPr>
        <w:fldChar w:fldCharType="begin"/>
      </w:r>
      <w:r>
        <w:rPr>
          <w:rFonts w:hint="eastAsia" w:ascii="仿宋_GB2312" w:hAnsi="Wingdings 2" w:eastAsia="仿宋_GB2312" w:cs="Wingdings 2"/>
          <w:color w:val="auto"/>
          <w:kern w:val="2"/>
          <w:sz w:val="32"/>
          <w:szCs w:val="32"/>
          <w:highlight w:val="none"/>
          <w:lang w:val="en-US" w:eastAsia="zh-CN"/>
        </w:rPr>
        <w:instrText xml:space="preserve"> HYPERLINK "mailto:dsjyjsyj@163.com,投送截止时间为2015年12月10日，专场招聘会结束后，招聘领导小组将根据招聘短缺情况，对短缺科目的应聘者电子简历进行资格审查，合格后，电话通知应聘者面试、试讲、签协议时间及地点。" </w:instrText>
      </w:r>
      <w:r>
        <w:rPr>
          <w:rFonts w:hint="eastAsia" w:ascii="仿宋_GB2312" w:hAnsi="Wingdings 2" w:eastAsia="仿宋_GB2312" w:cs="Wingdings 2"/>
          <w:color w:val="auto"/>
          <w:kern w:val="2"/>
          <w:sz w:val="32"/>
          <w:szCs w:val="32"/>
          <w:highlight w:val="none"/>
          <w:lang w:val="en-US" w:eastAsia="zh-CN"/>
        </w:rPr>
        <w:fldChar w:fldCharType="separate"/>
      </w:r>
      <w:r>
        <w:rPr>
          <w:rFonts w:hint="eastAsia" w:ascii="仿宋_GB2312" w:eastAsia="仿宋_GB2312"/>
          <w:b w:val="0"/>
          <w:bCs w:val="0"/>
          <w:sz w:val="32"/>
          <w:szCs w:val="32"/>
          <w:highlight w:val="none"/>
          <w:u w:val="single"/>
          <w:lang w:val="en-US" w:eastAsia="zh-CN"/>
        </w:rPr>
        <w:t>kbsjtj04778599905@163.com</w:t>
      </w:r>
      <w:r>
        <w:rPr>
          <w:rFonts w:hint="eastAsia" w:ascii="仿宋_GB2312" w:hAnsi="Wingdings 2" w:eastAsia="仿宋_GB2312" w:cs="Wingdings 2"/>
          <w:color w:val="auto"/>
          <w:kern w:val="2"/>
          <w:sz w:val="32"/>
          <w:szCs w:val="32"/>
          <w:highlight w:val="none"/>
          <w:lang w:val="en-US" w:eastAsia="zh-CN"/>
        </w:rPr>
        <w:t>,</w:t>
      </w:r>
      <w:r>
        <w:rPr>
          <w:rFonts w:hint="eastAsia" w:ascii="仿宋_GB2312" w:hAnsi="Wingdings 2" w:eastAsia="仿宋_GB2312" w:cs="Wingdings 2"/>
          <w:color w:val="auto"/>
          <w:kern w:val="2"/>
          <w:sz w:val="32"/>
          <w:szCs w:val="32"/>
          <w:highlight w:val="none"/>
          <w:lang w:eastAsia="zh-CN"/>
        </w:rPr>
        <w:t>投送截止时间为</w:t>
      </w:r>
      <w:r>
        <w:rPr>
          <w:rFonts w:hint="eastAsia" w:ascii="仿宋_GB2312" w:hAnsi="Wingdings 2" w:eastAsia="仿宋_GB2312" w:cs="Wingdings 2"/>
          <w:color w:val="auto"/>
          <w:kern w:val="2"/>
          <w:sz w:val="32"/>
          <w:szCs w:val="32"/>
          <w:highlight w:val="none"/>
          <w:lang w:val="en-US" w:eastAsia="zh-CN"/>
        </w:rPr>
        <w:t>2023年12月1日</w:t>
      </w:r>
      <w:r>
        <w:rPr>
          <w:rFonts w:hint="eastAsia" w:ascii="仿宋_GB2312" w:hAnsi="Wingdings 2" w:eastAsia="仿宋_GB2312" w:cs="Wingdings 2"/>
          <w:color w:val="auto"/>
          <w:kern w:val="2"/>
          <w:sz w:val="32"/>
          <w:szCs w:val="32"/>
          <w:highlight w:val="none"/>
          <w:lang w:eastAsia="zh-CN"/>
        </w:rPr>
        <w:t>，专场招聘会结束后，招聘领导小组将根据招聘短缺情况，对短缺科目的应聘者电子简历进行资格审</w:t>
      </w:r>
      <w:r>
        <w:rPr>
          <w:rFonts w:hint="eastAsia" w:ascii="仿宋_GB2312" w:hAnsi="Wingdings 2" w:eastAsia="仿宋_GB2312" w:cs="Wingdings 2"/>
          <w:b w:val="0"/>
          <w:bCs w:val="0"/>
          <w:color w:val="auto"/>
          <w:kern w:val="2"/>
          <w:sz w:val="32"/>
          <w:szCs w:val="32"/>
          <w:highlight w:val="none"/>
          <w:lang w:eastAsia="zh-CN"/>
        </w:rPr>
        <w:t>查</w:t>
      </w:r>
      <w:r>
        <w:rPr>
          <w:rFonts w:hint="eastAsia" w:ascii="仿宋_GB2312" w:hAnsi="Wingdings 2" w:eastAsia="仿宋_GB2312" w:cs="Wingdings 2"/>
          <w:b w:val="0"/>
          <w:bCs w:val="0"/>
          <w:color w:val="auto"/>
          <w:kern w:val="2"/>
          <w:sz w:val="32"/>
          <w:szCs w:val="32"/>
          <w:highlight w:val="none"/>
          <w:lang w:val="en-US" w:eastAsia="zh-CN"/>
        </w:rPr>
        <w:t>,审查</w:t>
      </w:r>
      <w:r>
        <w:rPr>
          <w:rFonts w:hint="eastAsia" w:ascii="仿宋_GB2312" w:hAnsi="Wingdings 2" w:eastAsia="仿宋_GB2312" w:cs="Wingdings 2"/>
          <w:b w:val="0"/>
          <w:bCs w:val="0"/>
          <w:color w:val="auto"/>
          <w:kern w:val="2"/>
          <w:sz w:val="32"/>
          <w:szCs w:val="32"/>
          <w:highlight w:val="none"/>
          <w:lang w:eastAsia="zh-CN"/>
        </w:rPr>
        <w:t>合格后，</w:t>
      </w:r>
      <w:r>
        <w:rPr>
          <w:rFonts w:hint="eastAsia" w:ascii="仿宋_GB2312" w:hAnsi="Wingdings 2" w:eastAsia="仿宋_GB2312" w:cs="Wingdings 2"/>
          <w:color w:val="auto"/>
          <w:kern w:val="2"/>
          <w:sz w:val="32"/>
          <w:szCs w:val="32"/>
          <w:highlight w:val="none"/>
          <w:lang w:eastAsia="zh-CN"/>
        </w:rPr>
        <w:t>电话通知应聘者面试、试讲、签协议时间及地点。</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仿宋_GB2312" w:hAnsi="仿宋_GB2312" w:eastAsia="仿宋_GB2312" w:cs="仿宋_GB2312"/>
          <w:b w:val="0"/>
          <w:color w:val="auto"/>
          <w:w w:val="100"/>
          <w:sz w:val="32"/>
          <w:szCs w:val="32"/>
          <w:highlight w:val="none"/>
          <w:u w:val="none" w:color="auto"/>
          <w:lang w:val="en-US" w:eastAsia="zh-CN"/>
        </w:rPr>
      </w:pPr>
      <w:r>
        <w:rPr>
          <w:rFonts w:hint="eastAsia" w:ascii="仿宋_GB2312" w:hAnsi="Wingdings 2" w:eastAsia="仿宋_GB2312" w:cs="Wingdings 2"/>
          <w:color w:val="auto"/>
          <w:kern w:val="2"/>
          <w:sz w:val="32"/>
          <w:szCs w:val="32"/>
          <w:highlight w:val="none"/>
          <w:lang w:val="en-US" w:eastAsia="zh-CN"/>
        </w:rPr>
        <w:fldChar w:fldCharType="end"/>
      </w:r>
      <w:r>
        <w:rPr>
          <w:rFonts w:hint="eastAsia" w:ascii="仿宋_GB2312" w:hAnsi="Wingdings 2" w:eastAsia="仿宋_GB2312" w:cs="Wingdings 2"/>
          <w:color w:val="auto"/>
          <w:kern w:val="2"/>
          <w:sz w:val="32"/>
          <w:szCs w:val="32"/>
          <w:highlight w:val="none"/>
          <w:lang w:val="en-US" w:eastAsia="zh-CN"/>
        </w:rPr>
        <w:t>（二）</w:t>
      </w:r>
      <w:r>
        <w:rPr>
          <w:rFonts w:hint="eastAsia" w:ascii="仿宋_GB2312" w:hAnsi="仿宋_GB2312" w:eastAsia="仿宋_GB2312" w:cs="仿宋_GB2312"/>
          <w:b w:val="0"/>
          <w:color w:val="auto"/>
          <w:w w:val="100"/>
          <w:sz w:val="32"/>
          <w:szCs w:val="32"/>
          <w:highlight w:val="none"/>
          <w:u w:val="none" w:color="auto"/>
          <w:lang w:val="en-US" w:eastAsia="zh-CN"/>
        </w:rPr>
        <w:t>省属重点师范类院校招聘将在内蒙古师范大学举行，具体时间请关注内蒙古师范大学公告。</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ascii="仿宋_GB2312" w:hAnsi="Wingdings 2" w:eastAsia="仿宋_GB2312" w:cs="Wingdings 2"/>
          <w:color w:val="auto"/>
          <w:kern w:val="2"/>
          <w:sz w:val="32"/>
          <w:szCs w:val="32"/>
          <w:highlight w:val="none"/>
        </w:rPr>
      </w:pPr>
      <w:r>
        <w:rPr>
          <w:rFonts w:hint="eastAsia" w:ascii="仿宋_GB2312" w:hAnsi="仿宋_GB2312" w:eastAsia="仿宋_GB2312" w:cs="仿宋_GB2312"/>
          <w:b w:val="0"/>
          <w:color w:val="auto"/>
          <w:w w:val="100"/>
          <w:sz w:val="32"/>
          <w:szCs w:val="32"/>
          <w:highlight w:val="none"/>
          <w:u w:val="none" w:color="auto"/>
          <w:lang w:val="en-US" w:eastAsia="zh-CN"/>
        </w:rPr>
        <w:t>（三）</w:t>
      </w:r>
      <w:r>
        <w:rPr>
          <w:rFonts w:ascii="仿宋_GB2312" w:hAnsi="Wingdings 2" w:eastAsia="仿宋_GB2312" w:cs="Wingdings 2"/>
          <w:color w:val="auto"/>
          <w:kern w:val="2"/>
          <w:sz w:val="32"/>
          <w:szCs w:val="32"/>
          <w:highlight w:val="none"/>
        </w:rPr>
        <w:t>若毕业生未能按期毕业、未能取得学位证</w:t>
      </w:r>
      <w:r>
        <w:rPr>
          <w:rFonts w:hint="eastAsia" w:ascii="FangSong_GB2312" w:hAnsi="FangSong_GB2312" w:eastAsia="FangSong_GB2312" w:cs="FangSong_GB2312"/>
          <w:b w:val="0"/>
          <w:color w:val="auto"/>
          <w:w w:val="100"/>
          <w:kern w:val="0"/>
          <w:sz w:val="32"/>
          <w:szCs w:val="32"/>
          <w:highlight w:val="none"/>
          <w:u w:val="none" w:color="auto"/>
          <w:lang w:val="en-US" w:eastAsia="zh-CN"/>
        </w:rPr>
        <w:t>、未按时取得教师资格证</w:t>
      </w:r>
      <w:r>
        <w:rPr>
          <w:rFonts w:ascii="仿宋_GB2312" w:hAnsi="Wingdings 2" w:eastAsia="仿宋_GB2312" w:cs="Wingdings 2"/>
          <w:color w:val="auto"/>
          <w:kern w:val="2"/>
          <w:sz w:val="32"/>
          <w:szCs w:val="32"/>
          <w:highlight w:val="none"/>
        </w:rPr>
        <w:t>，</w:t>
      </w:r>
      <w:r>
        <w:rPr>
          <w:rFonts w:hint="eastAsia" w:ascii="仿宋_GB2312" w:hAnsi="Wingdings 2" w:eastAsia="仿宋_GB2312" w:cs="Wingdings 2"/>
          <w:color w:val="auto"/>
          <w:kern w:val="2"/>
          <w:sz w:val="32"/>
          <w:szCs w:val="32"/>
          <w:highlight w:val="none"/>
          <w:lang w:eastAsia="zh-CN"/>
        </w:rPr>
        <w:t>或政审不合格，</w:t>
      </w:r>
      <w:r>
        <w:rPr>
          <w:rFonts w:ascii="仿宋_GB2312" w:hAnsi="Wingdings 2" w:eastAsia="仿宋_GB2312" w:cs="Wingdings 2"/>
          <w:color w:val="auto"/>
          <w:kern w:val="2"/>
          <w:sz w:val="32"/>
          <w:szCs w:val="32"/>
          <w:highlight w:val="none"/>
        </w:rPr>
        <w:t>或因违纪等受到学校处分或行政处罚，</w:t>
      </w:r>
      <w:r>
        <w:rPr>
          <w:rFonts w:hint="eastAsia" w:ascii="仿宋_GB2312" w:hAnsi="Wingdings 2" w:eastAsia="仿宋_GB2312" w:cs="Wingdings 2"/>
          <w:color w:val="auto"/>
          <w:kern w:val="2"/>
          <w:sz w:val="32"/>
          <w:szCs w:val="32"/>
          <w:highlight w:val="none"/>
          <w:lang w:eastAsia="zh-CN"/>
        </w:rPr>
        <w:t>或上岗前体检不符合</w:t>
      </w:r>
      <w:r>
        <w:rPr>
          <w:rFonts w:hint="default" w:ascii="仿宋_GB2312" w:hAnsi="Wingdings 2" w:eastAsia="仿宋_GB2312" w:cs="Wingdings 2"/>
          <w:color w:val="auto"/>
          <w:kern w:val="2"/>
          <w:sz w:val="32"/>
          <w:szCs w:val="32"/>
          <w:highlight w:val="none"/>
        </w:rPr>
        <w:t>《公务员录用通用体检标准（试行）》（国人部发〔2005〕1号）以及</w:t>
      </w:r>
      <w:r>
        <w:rPr>
          <w:rFonts w:hint="eastAsia" w:ascii="仿宋_GB2312" w:hAnsi="Wingdings 2" w:eastAsia="仿宋_GB2312" w:cs="Wingdings 2"/>
          <w:color w:val="auto"/>
          <w:kern w:val="2"/>
          <w:sz w:val="32"/>
          <w:szCs w:val="32"/>
          <w:highlight w:val="none"/>
          <w:lang w:eastAsia="zh-CN"/>
        </w:rPr>
        <w:t>相关规定的</w:t>
      </w:r>
      <w:r>
        <w:rPr>
          <w:rFonts w:ascii="仿宋_GB2312" w:hAnsi="Wingdings 2" w:eastAsia="仿宋_GB2312" w:cs="Wingdings 2"/>
          <w:color w:val="auto"/>
          <w:kern w:val="2"/>
          <w:sz w:val="32"/>
          <w:szCs w:val="32"/>
          <w:highlight w:val="none"/>
        </w:rPr>
        <w:t>就业协议自动终止，甲方（用人单位）不承担违约责任。</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left"/>
        <w:textAlignment w:val="auto"/>
        <w:outlineLvl w:val="9"/>
        <w:rPr>
          <w:rFonts w:ascii="仿宋_GB2312" w:hAnsi="Wingdings 2" w:eastAsia="仿宋_GB2312" w:cs="Wingdings 2"/>
          <w:color w:val="auto"/>
          <w:kern w:val="2"/>
          <w:sz w:val="32"/>
          <w:szCs w:val="32"/>
          <w:highlight w:val="none"/>
        </w:rPr>
      </w:pPr>
      <w:r>
        <w:rPr>
          <w:rFonts w:hint="eastAsia" w:ascii="仿宋_GB2312" w:hAnsi="Wingdings 2" w:eastAsia="仿宋_GB2312" w:cs="Wingdings 2"/>
          <w:color w:val="auto"/>
          <w:kern w:val="2"/>
          <w:sz w:val="32"/>
          <w:szCs w:val="32"/>
          <w:highlight w:val="none"/>
          <w:lang w:val="en-US" w:eastAsia="zh-CN"/>
        </w:rPr>
        <w:t>（四）</w:t>
      </w:r>
      <w:r>
        <w:rPr>
          <w:rFonts w:hint="default" w:ascii="仿宋_GB2312" w:hAnsi="Wingdings 2" w:eastAsia="仿宋_GB2312" w:cs="Wingdings 2"/>
          <w:color w:val="auto"/>
          <w:kern w:val="2"/>
          <w:sz w:val="32"/>
          <w:szCs w:val="32"/>
          <w:highlight w:val="none"/>
          <w:lang w:val="en-US" w:eastAsia="zh-CN" w:bidi="ar-SA"/>
        </w:rPr>
        <w:t>对应聘人员的资格审查贯穿于公开招聘工作全过程，在招聘任何阶段及试用期期间发现应聘人员与应聘条件不符或弄虚作假</w:t>
      </w:r>
      <w:r>
        <w:rPr>
          <w:rFonts w:hint="eastAsia" w:ascii="仿宋_GB2312" w:hAnsi="Wingdings 2" w:eastAsia="仿宋_GB2312" w:cs="Wingdings 2"/>
          <w:color w:val="auto"/>
          <w:kern w:val="2"/>
          <w:sz w:val="32"/>
          <w:szCs w:val="32"/>
          <w:highlight w:val="none"/>
          <w:lang w:val="en-US" w:eastAsia="zh-CN" w:bidi="ar-SA"/>
        </w:rPr>
        <w:t>、冒名顶替的</w:t>
      </w:r>
      <w:r>
        <w:rPr>
          <w:rFonts w:hint="default" w:ascii="仿宋_GB2312" w:hAnsi="Wingdings 2" w:eastAsia="仿宋_GB2312" w:cs="Wingdings 2"/>
          <w:color w:val="auto"/>
          <w:kern w:val="2"/>
          <w:sz w:val="32"/>
          <w:szCs w:val="32"/>
          <w:highlight w:val="none"/>
          <w:lang w:val="en-US" w:eastAsia="zh-CN" w:bidi="ar-SA"/>
        </w:rPr>
        <w:t>，</w:t>
      </w:r>
      <w:r>
        <w:rPr>
          <w:rFonts w:hint="eastAsia" w:ascii="仿宋_GB2312" w:hAnsi="Wingdings 2" w:eastAsia="仿宋_GB2312" w:cs="Wingdings 2"/>
          <w:color w:val="auto"/>
          <w:kern w:val="2"/>
          <w:sz w:val="32"/>
          <w:szCs w:val="32"/>
          <w:highlight w:val="none"/>
          <w:lang w:val="en-US" w:eastAsia="zh-CN" w:bidi="ar-SA"/>
        </w:rPr>
        <w:t>一经查实后，</w:t>
      </w:r>
      <w:r>
        <w:rPr>
          <w:rFonts w:hint="default" w:ascii="仿宋_GB2312" w:hAnsi="Wingdings 2" w:eastAsia="仿宋_GB2312" w:cs="Wingdings 2"/>
          <w:color w:val="auto"/>
          <w:kern w:val="2"/>
          <w:sz w:val="32"/>
          <w:szCs w:val="32"/>
          <w:highlight w:val="none"/>
          <w:lang w:val="en-US" w:eastAsia="zh-CN" w:bidi="ar-SA"/>
        </w:rPr>
        <w:t>一律取消聘用资格。</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_GB2312" w:eastAsia="仿宋_GB2312"/>
          <w:color w:val="auto"/>
          <w:sz w:val="32"/>
          <w:szCs w:val="32"/>
          <w:highlight w:val="none"/>
          <w:lang w:val="en-US" w:eastAsia="zh-CN"/>
        </w:rPr>
      </w:pPr>
      <w:r>
        <w:rPr>
          <w:rFonts w:hint="eastAsia" w:ascii="仿宋_GB2312" w:eastAsia="仿宋_GB2312" w:cs="Wingdings 2"/>
          <w:color w:val="auto"/>
          <w:kern w:val="2"/>
          <w:sz w:val="32"/>
          <w:szCs w:val="32"/>
          <w:highlight w:val="none"/>
          <w:lang w:val="en-US" w:eastAsia="zh-CN" w:bidi="ar-SA"/>
        </w:rPr>
        <w:t>咨询</w:t>
      </w:r>
      <w:r>
        <w:rPr>
          <w:rFonts w:hint="eastAsia" w:ascii="仿宋_GB2312" w:eastAsia="仿宋_GB2312"/>
          <w:color w:val="auto"/>
          <w:sz w:val="32"/>
          <w:szCs w:val="32"/>
          <w:highlight w:val="none"/>
          <w:lang w:val="en-US" w:eastAsia="zh-CN"/>
        </w:rPr>
        <w:t>电话：0477-8599905</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附件：鄂尔多斯市康巴什区2024年校园招聘报名登记表</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right"/>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鄂</w:t>
      </w:r>
      <w:r>
        <w:rPr>
          <w:rFonts w:ascii="仿宋_GB2312" w:eastAsia="仿宋_GB2312"/>
          <w:color w:val="auto"/>
          <w:sz w:val="32"/>
          <w:szCs w:val="32"/>
        </w:rPr>
        <w:t>尔多斯市</w:t>
      </w:r>
      <w:r>
        <w:rPr>
          <w:rFonts w:hint="eastAsia" w:ascii="仿宋_GB2312" w:eastAsia="仿宋_GB2312"/>
          <w:color w:val="auto"/>
          <w:sz w:val="32"/>
          <w:szCs w:val="32"/>
          <w:lang w:eastAsia="zh-CN"/>
        </w:rPr>
        <w:t>康巴什</w:t>
      </w:r>
      <w:r>
        <w:rPr>
          <w:rFonts w:ascii="仿宋_GB2312" w:eastAsia="仿宋_GB2312"/>
          <w:color w:val="auto"/>
          <w:sz w:val="32"/>
          <w:szCs w:val="32"/>
        </w:rPr>
        <w:t>区招聘教师领导小组</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4160" w:firstLineChars="13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20</w:t>
      </w:r>
      <w:r>
        <w:rPr>
          <w:rFonts w:hint="eastAsia" w:ascii="仿宋_GB2312" w:eastAsia="仿宋_GB2312"/>
          <w:color w:val="auto"/>
          <w:sz w:val="32"/>
          <w:szCs w:val="32"/>
          <w:lang w:val="en-US" w:eastAsia="zh-CN"/>
        </w:rPr>
        <w:t>23</w:t>
      </w:r>
      <w:r>
        <w:rPr>
          <w:rFonts w:ascii="仿宋_GB2312" w:eastAsia="仿宋_GB2312"/>
          <w:color w:val="auto"/>
          <w:sz w:val="32"/>
          <w:szCs w:val="32"/>
        </w:rPr>
        <w:t>年</w:t>
      </w:r>
      <w:r>
        <w:rPr>
          <w:rFonts w:hint="eastAsia" w:ascii="仿宋_GB2312" w:eastAsia="仿宋_GB2312"/>
          <w:color w:val="auto"/>
          <w:sz w:val="32"/>
          <w:szCs w:val="32"/>
          <w:lang w:val="en-US" w:eastAsia="zh-CN"/>
        </w:rPr>
        <w:t>10</w:t>
      </w:r>
      <w:r>
        <w:rPr>
          <w:rFonts w:ascii="仿宋_GB2312" w:eastAsia="仿宋_GB2312"/>
          <w:color w:val="auto"/>
          <w:sz w:val="32"/>
          <w:szCs w:val="32"/>
        </w:rPr>
        <w:t>月</w:t>
      </w:r>
      <w:r>
        <w:rPr>
          <w:rFonts w:hint="eastAsia" w:ascii="仿宋_GB2312" w:eastAsia="仿宋_GB2312"/>
          <w:color w:val="auto"/>
          <w:sz w:val="32"/>
          <w:szCs w:val="32"/>
          <w:lang w:val="en-US" w:eastAsia="zh-CN"/>
        </w:rPr>
        <w:t>11</w:t>
      </w:r>
      <w:r>
        <w:rPr>
          <w:rFonts w:hint="eastAsia" w:ascii="仿宋_GB2312" w:eastAsia="仿宋_GB2312"/>
          <w:color w:val="auto"/>
          <w:sz w:val="32"/>
          <w:szCs w:val="32"/>
        </w:rPr>
        <w:t>日</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4160" w:firstLineChars="1300"/>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eastAsia="zh-CN"/>
        </w:rPr>
        <w:drawing>
          <wp:anchor distT="0" distB="0" distL="114300" distR="114300" simplePos="0" relativeHeight="251659264" behindDoc="1" locked="0" layoutInCell="1" allowOverlap="1">
            <wp:simplePos x="0" y="0"/>
            <wp:positionH relativeFrom="column">
              <wp:posOffset>678815</wp:posOffset>
            </wp:positionH>
            <wp:positionV relativeFrom="paragraph">
              <wp:posOffset>270510</wp:posOffset>
            </wp:positionV>
            <wp:extent cx="3810000" cy="3810000"/>
            <wp:effectExtent l="0" t="0" r="0" b="0"/>
            <wp:wrapTight wrapText="bothSides">
              <wp:wrapPolygon>
                <wp:start x="0" y="0"/>
                <wp:lineTo x="0" y="21492"/>
                <wp:lineTo x="21492" y="21492"/>
                <wp:lineTo x="21492" y="0"/>
                <wp:lineTo x="0" y="0"/>
              </wp:wrapPolygon>
            </wp:wrapTight>
            <wp:docPr id="1" name="图片 1" descr="报名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报名表"/>
                    <pic:cNvPicPr>
                      <a:picLocks noChangeAspect="1"/>
                    </pic:cNvPicPr>
                  </pic:nvPicPr>
                  <pic:blipFill>
                    <a:blip r:embed="rId6"/>
                    <a:stretch>
                      <a:fillRect/>
                    </a:stretch>
                  </pic:blipFill>
                  <pic:spPr>
                    <a:xfrm>
                      <a:off x="0" y="0"/>
                      <a:ext cx="3810000" cy="3810000"/>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4160" w:firstLineChars="1300"/>
        <w:textAlignment w:val="auto"/>
        <w:outlineLvl w:val="9"/>
        <w:rPr>
          <w:rFonts w:hint="eastAsia" w:ascii="仿宋_GB2312" w:eastAsia="仿宋_GB2312"/>
          <w:color w:val="auto"/>
          <w:sz w:val="32"/>
          <w:szCs w:val="32"/>
          <w:lang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FangSong_GB2312">
    <w:altName w:val="仿宋_GB2312"/>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358F35"/>
    <w:multiLevelType w:val="singleLevel"/>
    <w:tmpl w:val="2D358F35"/>
    <w:lvl w:ilvl="0" w:tentative="0">
      <w:start w:val="1"/>
      <w:numFmt w:val="chineseCounting"/>
      <w:suff w:val="nothing"/>
      <w:lvlText w:val="（%1）"/>
      <w:lvlJc w:val="left"/>
      <w:rPr>
        <w:rFonts w:hint="eastAsia"/>
      </w:rPr>
    </w:lvl>
  </w:abstractNum>
  <w:abstractNum w:abstractNumId="1">
    <w:nsid w:val="3516DF23"/>
    <w:multiLevelType w:val="singleLevel"/>
    <w:tmpl w:val="3516DF2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1YzliMjY5MjAyOTIwMTM0OGVkZTk0MzUzZmM4NzMifQ=="/>
  </w:docVars>
  <w:rsids>
    <w:rsidRoot w:val="71CE4CC3"/>
    <w:rsid w:val="00814795"/>
    <w:rsid w:val="01CE6309"/>
    <w:rsid w:val="023E632F"/>
    <w:rsid w:val="025D4D8E"/>
    <w:rsid w:val="028664AA"/>
    <w:rsid w:val="028C2297"/>
    <w:rsid w:val="029D518A"/>
    <w:rsid w:val="068854ED"/>
    <w:rsid w:val="06B50CF4"/>
    <w:rsid w:val="06BF6017"/>
    <w:rsid w:val="07670980"/>
    <w:rsid w:val="0B9E444D"/>
    <w:rsid w:val="0E9B1B2A"/>
    <w:rsid w:val="0F9260EF"/>
    <w:rsid w:val="112D61C9"/>
    <w:rsid w:val="129E4D32"/>
    <w:rsid w:val="13390EFF"/>
    <w:rsid w:val="14D86566"/>
    <w:rsid w:val="160F6E0C"/>
    <w:rsid w:val="17707D06"/>
    <w:rsid w:val="1D03642B"/>
    <w:rsid w:val="1D083E1C"/>
    <w:rsid w:val="228C7A77"/>
    <w:rsid w:val="24B30B11"/>
    <w:rsid w:val="25B12B77"/>
    <w:rsid w:val="262419B4"/>
    <w:rsid w:val="279D350D"/>
    <w:rsid w:val="28373807"/>
    <w:rsid w:val="28991712"/>
    <w:rsid w:val="29695660"/>
    <w:rsid w:val="29781C4B"/>
    <w:rsid w:val="297E036A"/>
    <w:rsid w:val="2A04467A"/>
    <w:rsid w:val="2A6B371B"/>
    <w:rsid w:val="2CA91EED"/>
    <w:rsid w:val="2E271C28"/>
    <w:rsid w:val="2F095664"/>
    <w:rsid w:val="2F1B4AE9"/>
    <w:rsid w:val="31411253"/>
    <w:rsid w:val="320A31B2"/>
    <w:rsid w:val="32B92437"/>
    <w:rsid w:val="351D58C4"/>
    <w:rsid w:val="357339A5"/>
    <w:rsid w:val="379876F3"/>
    <w:rsid w:val="398C14D9"/>
    <w:rsid w:val="3A773F37"/>
    <w:rsid w:val="3AD8633D"/>
    <w:rsid w:val="3D1B552E"/>
    <w:rsid w:val="3EF45B57"/>
    <w:rsid w:val="3FC01EDD"/>
    <w:rsid w:val="463D4877"/>
    <w:rsid w:val="476E2087"/>
    <w:rsid w:val="48272AF9"/>
    <w:rsid w:val="495B1666"/>
    <w:rsid w:val="4A5043A1"/>
    <w:rsid w:val="4A87266D"/>
    <w:rsid w:val="4A931B03"/>
    <w:rsid w:val="4ABA7725"/>
    <w:rsid w:val="4B466052"/>
    <w:rsid w:val="4C9B5DCB"/>
    <w:rsid w:val="4E6963BE"/>
    <w:rsid w:val="4F4727B8"/>
    <w:rsid w:val="502D77E4"/>
    <w:rsid w:val="52D715BF"/>
    <w:rsid w:val="52FE289A"/>
    <w:rsid w:val="536E78C1"/>
    <w:rsid w:val="55CE6CAA"/>
    <w:rsid w:val="56900BE6"/>
    <w:rsid w:val="5AD94221"/>
    <w:rsid w:val="5DEE7056"/>
    <w:rsid w:val="5EE65064"/>
    <w:rsid w:val="5FB570B7"/>
    <w:rsid w:val="61FC694D"/>
    <w:rsid w:val="627961EF"/>
    <w:rsid w:val="629F7B8D"/>
    <w:rsid w:val="630737FB"/>
    <w:rsid w:val="642E37D9"/>
    <w:rsid w:val="64992B79"/>
    <w:rsid w:val="658C4746"/>
    <w:rsid w:val="65A2780B"/>
    <w:rsid w:val="65E2743D"/>
    <w:rsid w:val="68063EAB"/>
    <w:rsid w:val="68896BC8"/>
    <w:rsid w:val="69F714FB"/>
    <w:rsid w:val="6D1C0597"/>
    <w:rsid w:val="6D535020"/>
    <w:rsid w:val="6DB67E1B"/>
    <w:rsid w:val="6DD44335"/>
    <w:rsid w:val="6E191CAC"/>
    <w:rsid w:val="6E732B65"/>
    <w:rsid w:val="70E876C6"/>
    <w:rsid w:val="7157594D"/>
    <w:rsid w:val="71CE4CC3"/>
    <w:rsid w:val="7298621E"/>
    <w:rsid w:val="73C27B55"/>
    <w:rsid w:val="74D74C44"/>
    <w:rsid w:val="74ED13B3"/>
    <w:rsid w:val="75EB6F62"/>
    <w:rsid w:val="773E3607"/>
    <w:rsid w:val="77D236E4"/>
    <w:rsid w:val="797177C8"/>
    <w:rsid w:val="79E9020A"/>
    <w:rsid w:val="7AF75B73"/>
    <w:rsid w:val="7D0E288E"/>
    <w:rsid w:val="7FA36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8"/>
    <w:qFormat/>
    <w:uiPriority w:val="0"/>
    <w:pPr>
      <w:widowControl w:val="0"/>
      <w:autoSpaceDE/>
      <w:autoSpaceDN/>
      <w:spacing w:before="0" w:beforeLines="0" w:after="0" w:afterLines="0" w:line="240" w:lineRule="auto"/>
      <w:ind w:left="0" w:firstLine="0"/>
      <w:jc w:val="both"/>
    </w:pPr>
    <w:rPr>
      <w:rFonts w:ascii="Times New Roman" w:eastAsia="宋体" w:hAnsiTheme="minorHAnsi" w:cstheme="minorBidi"/>
      <w:sz w:val="21"/>
      <w:szCs w:val="2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rPr>
  </w:style>
  <w:style w:type="paragraph" w:styleId="3">
    <w:name w:val="Normal (Web)"/>
    <w:basedOn w:val="1"/>
    <w:unhideWhenUsed/>
    <w:qFormat/>
    <w:uiPriority w:val="99"/>
    <w:pPr>
      <w:widowControl/>
      <w:spacing w:before="100" w:beforeLines="0" w:beforeAutospacing="1" w:after="100" w:afterLines="0" w:afterAutospacing="1"/>
      <w:jc w:val="left"/>
    </w:pPr>
    <w:rPr>
      <w:rFonts w:ascii="宋体" w:hAnsi="宋体" w:cs="宋体"/>
      <w:kern w:val="0"/>
      <w:sz w:val="24"/>
    </w:rPr>
  </w:style>
  <w:style w:type="character" w:styleId="6">
    <w:name w:val="Strong"/>
    <w:basedOn w:val="5"/>
    <w:qFormat/>
    <w:uiPriority w:val="0"/>
    <w:rPr>
      <w:b/>
    </w:rPr>
  </w:style>
  <w:style w:type="paragraph" w:customStyle="1" w:styleId="7">
    <w:name w:val="无间隔1"/>
    <w:qFormat/>
    <w:uiPriority w:val="0"/>
    <w:pPr>
      <w:widowControl w:val="0"/>
      <w:jc w:val="both"/>
    </w:pPr>
    <w:rPr>
      <w:rFonts w:ascii="Calibri" w:hAnsi="Calibri" w:eastAsia="宋体" w:cs="Times New Roman"/>
      <w:kern w:val="2"/>
      <w:sz w:val="21"/>
      <w:szCs w:val="21"/>
      <w:lang w:val="en-US" w:eastAsia="zh-CN" w:bidi="ar-SA"/>
    </w:rPr>
  </w:style>
  <w:style w:type="character" w:customStyle="1" w:styleId="8">
    <w:name w:val="NormalCharacter"/>
    <w:link w:val="1"/>
    <w:qFormat/>
    <w:uiPriority w:val="0"/>
    <w:rPr>
      <w:rFonts w:ascii="Times New Roman" w:eastAsia="宋体" w:hAnsiTheme="minorHAnsi" w:cstheme="minorBidi"/>
      <w:sz w:val="21"/>
      <w:szCs w:val="22"/>
    </w:rPr>
  </w:style>
  <w:style w:type="paragraph" w:customStyle="1" w:styleId="9">
    <w:name w:val="HtmlNormal"/>
    <w:basedOn w:val="1"/>
    <w:qFormat/>
    <w:uiPriority w:val="0"/>
    <w:pPr>
      <w:widowControl/>
      <w:spacing w:before="100" w:beforeAutospacing="1" w:after="100" w:afterAutospacing="1" w:line="240" w:lineRule="auto"/>
      <w:jc w:val="left"/>
      <w:textAlignment w:val="baseline"/>
    </w:pPr>
    <w:rPr>
      <w:rFonts w:ascii="宋体" w:hAnsi="宋体"/>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5</Pages>
  <Words>2172</Words>
  <Characters>2279</Characters>
  <Lines>0</Lines>
  <Paragraphs>0</Paragraphs>
  <TotalTime>8</TotalTime>
  <ScaleCrop>false</ScaleCrop>
  <LinksUpToDate>false</LinksUpToDate>
  <CharactersWithSpaces>2307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2020-08-11T10:01:00Z</dcterms:created>
  <dc:creator>三毛</dc:creator>
  <cp:lastModifiedBy>郑彬</cp:lastModifiedBy>
  <cp:lastPrinted>2023-10-11T10:41:00Z</cp:lastPrinted>
  <dcterms:modified xsi:type="dcterms:W3CDTF">2023-10-11T11:10:28Z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5001EDB09AC94846A0B61A2FA8730BF3_13</vt:lpwstr>
  </property>
</Properties>
</file>