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Pr="001A2EB4" w:rsidRDefault="00DB3EB0" w:rsidP="00DB3EB0">
      <w:pPr>
        <w:jc w:val="center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1A2EB4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广发银行重庆分行招聘岗位及应聘条件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（一）计划财务部总经理（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人）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．从事金融工作满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年，其中从事相关岗位工作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年及以上、担任管理岗位满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．熟悉和掌握国家的财务政策、法规、制度，具备较强的信息收集能力和数据分析能力；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（二）支行行长若干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．本科及以上学历，综合素质优秀，工作富有激情；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年以上商业银行市场拓展经验，熟悉公司业务，具有支行管理经验优先；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．熟悉银行产品，熟知有关经济、金融的法律、法规；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．其他条件特别优秀的，招聘条件可适度放松。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（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三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）支行副行长（公司金融）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若干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、大学本科及以上学历，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综合素质优秀，工作富有激情；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年以上银行从业经验，综合素质优秀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，具有支行公司业务管理经验优先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熟悉银行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公司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产品，熟知金融、经济法律法规；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、具备职位所需的业务知识和较好的组织协调能力；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、具有较好的社会关系和客户资源，较强的市场拓展能力和风险管理意识。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（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四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）支行副行长（个人金融）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若干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、大学本科及以上学历，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综合素质优秀，工作富有激情；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年以上商业银行市场拓展经验，综合素质优秀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，具有支行</w:t>
      </w:r>
      <w:proofErr w:type="gramStart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个金业务</w:t>
      </w:r>
      <w:proofErr w:type="gramEnd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管理经验优先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、熟悉银行</w:t>
      </w:r>
      <w:proofErr w:type="gramStart"/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个</w:t>
      </w:r>
      <w:proofErr w:type="gramEnd"/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金产品，熟知金融、经济法律法规；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、具有较好的社会关系和客户资源。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（五）支行主管（公司金融）若干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、大学本科及以上学历，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综合素质优秀，工作富有激情；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年以上商业银行市场拓展经验，综合素质优秀；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熟悉银行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公司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产品，熟知金融、经济法律法规；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、具有较好的社会关系和客户资源。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（六）支行主管（个人金融）若干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、大学本科及以上学历，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综合素质优秀，工作富有激情；</w:t>
      </w:r>
      <w:bookmarkStart w:id="0" w:name="_GoBack"/>
      <w:bookmarkEnd w:id="0"/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年以上商业银行市场拓展经验，综合素质优秀；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、熟悉银行</w:t>
      </w:r>
      <w:proofErr w:type="gramStart"/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个</w:t>
      </w:r>
      <w:proofErr w:type="gramEnd"/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金产品，熟知金融、经济法律法规；</w:t>
      </w:r>
    </w:p>
    <w:p w:rsidR="00D4663A" w:rsidRPr="00A114C6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114C6">
        <w:rPr>
          <w:rFonts w:ascii="Arial" w:eastAsia="宋体" w:hAnsi="Arial" w:cs="Arial"/>
          <w:color w:val="666666"/>
          <w:kern w:val="0"/>
          <w:sz w:val="18"/>
          <w:szCs w:val="18"/>
        </w:rPr>
        <w:t>、具有较好的社会关系和客户资源。</w:t>
      </w:r>
    </w:p>
    <w:p w:rsidR="00D4663A" w:rsidRPr="007D1C7D" w:rsidRDefault="00D4663A" w:rsidP="00D4663A">
      <w:pPr>
        <w:widowControl/>
        <w:wordWrap w:val="0"/>
        <w:spacing w:line="360" w:lineRule="auto"/>
        <w:ind w:firstLineChars="150" w:firstLine="27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（七）公司业务营销团队负责人若干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．本科及以上学历，综合素质优秀，工作富有激情；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年以上商业银行市场拓展经验，熟悉公司业务，具有团队管理经验优先；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．熟悉银行产品，熟知有关经济、金融的法律、法规；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．其他条件特别优秀的，招聘条件可适度放松。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（八）信贷审查岗（公司、小企业、</w:t>
      </w:r>
      <w:proofErr w:type="gramStart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金）若干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1.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大学本科及以上学历，具有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年以上商业银行风险管理、合</w:t>
      </w:r>
      <w:proofErr w:type="gramStart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或信贷审查工作经历；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3.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具有较强的综合分析、文字表达能力。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（九）投资银行产品经理若干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年以上投行及同业业务工作经验；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．熟悉银行业务和金融法规，熟悉国内外金融市场及金融产品；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（十）金融市场、同业、票据产品经理若干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年以上金融市场、同业、票据业务相关工作经验；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．熟悉银行业务和金融法规，熟悉国内外同业及票据产品；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（十一）国际业务产品经理若干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年以上国际业务相关工作经验；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．熟悉银行业务和金融法规，熟悉国际业务产品；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（十二）公司业务、小企业客户经理若干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．具有商业银行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年以上公司业务、小企业业务、</w:t>
      </w:r>
      <w:proofErr w:type="gramStart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贷业务、个人业务营销工作经验，熟悉商业银行业务产品及流程；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．具备良好的客户营销能力和信贷风险</w:t>
      </w:r>
      <w:proofErr w:type="gramStart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研</w:t>
      </w:r>
      <w:proofErr w:type="gramEnd"/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判能力；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．拥有较多的客户资源。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（十三）零售营销团队主管（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人）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．大学本科以上学历。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年以上银行业工作经验，其中零售业务从业经验不少于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年，有营销团队管理经验者优先；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．擅长组织个人业务市场拓展和客户经营管理，熟悉零售业务支付结算、个人融资和财富管理各类产品；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．具备较强的公文写作和宣讲能力，熟练运用各类办公软件。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（十四）零售信贷产品经理若干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．大学本科以上学历。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年以上银行业工作经验，其中零售信贷业务经验不少于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．熟悉个人贷款市场和相关管理政策，取得银行业个人贷款从业资格；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．具备较强的公文写作和宣讲能力，熟练运用各类办公软件。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（十五）零售信贷客户经理若干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．大学本科以上学历，行业资深专业人才可适当放宽至大专学历；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年以上银行业从业经验，其中零售信贷业务经验不少于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．熟悉个人贷款业务市场、熟悉个人贷款业务流程，具备较好的风险识别和把控能力；取得银行业个人贷款从业资格；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．无重大违规记录。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（十六）办公室综合文秘岗（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人）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．大学本科及以上学历；有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年以上银行相关岗位相关工作经历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．熟悉公文写作与处理的相关要求；有较强的组织管理和沟通协调能力；有较强的文字表达能力和团队合作精神；熟悉党群工作；符合我行亲属回避相关制度的规定。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．综合素质较好，能承受一定的工作压力。</w:t>
      </w:r>
    </w:p>
    <w:p w:rsidR="00D4663A" w:rsidRPr="007D1C7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（十七）凡有志加盟广发银行重庆分行的人员，任何岗位均可将《广发银行应聘人员申请表》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(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电子版</w:t>
      </w:r>
      <w:r w:rsidRPr="007D1C7D">
        <w:rPr>
          <w:rFonts w:ascii="Arial" w:eastAsia="宋体" w:hAnsi="Arial" w:cs="Arial"/>
          <w:color w:val="666666"/>
          <w:kern w:val="0"/>
          <w:sz w:val="18"/>
          <w:szCs w:val="18"/>
        </w:rPr>
        <w:t>)</w:t>
      </w:r>
      <w:r w:rsidRPr="007D1C7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发送至我行招聘邮箱。</w:t>
      </w:r>
    </w:p>
    <w:p w:rsidR="00DB3EB0" w:rsidRPr="00D4663A" w:rsidRDefault="00DB3EB0" w:rsidP="00D4663A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sectPr w:rsidR="00DB3EB0" w:rsidRPr="00D46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C0" w:rsidRDefault="007F69C0" w:rsidP="00977CA7">
      <w:r>
        <w:separator/>
      </w:r>
    </w:p>
  </w:endnote>
  <w:endnote w:type="continuationSeparator" w:id="0">
    <w:p w:rsidR="007F69C0" w:rsidRDefault="007F69C0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C0" w:rsidRDefault="007F69C0" w:rsidP="00977CA7">
      <w:r>
        <w:separator/>
      </w:r>
    </w:p>
  </w:footnote>
  <w:footnote w:type="continuationSeparator" w:id="0">
    <w:p w:rsidR="007F69C0" w:rsidRDefault="007F69C0" w:rsidP="0097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1A2EB4"/>
    <w:rsid w:val="002948B2"/>
    <w:rsid w:val="002D3B67"/>
    <w:rsid w:val="00315BAE"/>
    <w:rsid w:val="005B72BA"/>
    <w:rsid w:val="00732112"/>
    <w:rsid w:val="007F69C0"/>
    <w:rsid w:val="00846AFD"/>
    <w:rsid w:val="00977CA7"/>
    <w:rsid w:val="00D37B2A"/>
    <w:rsid w:val="00D4663A"/>
    <w:rsid w:val="00DB3EB0"/>
    <w:rsid w:val="00DD106F"/>
    <w:rsid w:val="00F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段燕</cp:lastModifiedBy>
  <cp:revision>11</cp:revision>
  <cp:lastPrinted>2016-02-01T08:16:00Z</cp:lastPrinted>
  <dcterms:created xsi:type="dcterms:W3CDTF">2015-11-20T00:40:00Z</dcterms:created>
  <dcterms:modified xsi:type="dcterms:W3CDTF">2016-05-23T02:30:00Z</dcterms:modified>
</cp:coreProperties>
</file>