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87" w:type="dxa"/>
        <w:jc w:val="center"/>
        <w:tblLook w:val="04A0" w:firstRow="1" w:lastRow="0" w:firstColumn="1" w:lastColumn="0" w:noHBand="0" w:noVBand="1"/>
      </w:tblPr>
      <w:tblGrid>
        <w:gridCol w:w="1029"/>
        <w:gridCol w:w="1559"/>
        <w:gridCol w:w="1134"/>
        <w:gridCol w:w="1134"/>
        <w:gridCol w:w="1701"/>
        <w:gridCol w:w="7230"/>
      </w:tblGrid>
      <w:tr w:rsidR="00D847F6" w:rsidRPr="002A521F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2A521F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2A521F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2A521F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2A521F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2A521F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2A521F" w:rsidRDefault="001A4A51" w:rsidP="00C61A8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</w:tr>
      <w:tr w:rsidR="000B07FD" w:rsidRPr="002A521F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剧目制作类（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Pr="002A521F" w:rsidRDefault="000B07FD" w:rsidP="008E6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剧目制作主管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Pr="002A521F" w:rsidRDefault="000B07FD" w:rsidP="008E6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Pr="002A521F" w:rsidRDefault="000B07FD" w:rsidP="008E6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</w:t>
            </w:r>
            <w:r w:rsidRPr="002A521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8E6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艺术类、管理类或相关专业大学本科及以上学历；</w:t>
            </w:r>
          </w:p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具有一定的表演艺术专业方向，具有一定艺术鉴赏能力，了解各种表演艺术形式；</w:t>
            </w:r>
            <w:r w:rsidRPr="002A521F">
              <w:rPr>
                <w:rFonts w:hint="eastAsia"/>
                <w:color w:val="000000"/>
                <w:sz w:val="18"/>
                <w:szCs w:val="18"/>
              </w:rPr>
              <w:br/>
              <w:t>对艺术生产管理有一定了解，能够协调艺术生产中各环节关系并有优秀的执行能力；</w:t>
            </w:r>
            <w:r w:rsidRPr="002A521F">
              <w:rPr>
                <w:rFonts w:hint="eastAsia"/>
                <w:color w:val="000000"/>
                <w:sz w:val="18"/>
                <w:szCs w:val="18"/>
              </w:rPr>
              <w:br/>
              <w:t>了解一定的宣传、推广、营销及财务知识；</w:t>
            </w:r>
            <w:r w:rsidRPr="002A521F">
              <w:rPr>
                <w:rFonts w:hint="eastAsia"/>
                <w:color w:val="000000"/>
                <w:sz w:val="18"/>
                <w:szCs w:val="18"/>
              </w:rPr>
              <w:br/>
              <w:t>具有较强的组织、管理、协调、沟通、执行能力；</w:t>
            </w:r>
          </w:p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熟练应用各类办公软件；</w:t>
            </w:r>
            <w:r w:rsidRPr="002A521F">
              <w:rPr>
                <w:rFonts w:hint="eastAsia"/>
                <w:color w:val="000000"/>
                <w:sz w:val="18"/>
                <w:szCs w:val="18"/>
              </w:rPr>
              <w:br/>
              <w:t>有丰富剧目制作经验者和成功作品者优先；英语或德语熟练者优先。</w:t>
            </w:r>
          </w:p>
        </w:tc>
      </w:tr>
      <w:tr w:rsidR="000B07FD" w:rsidRPr="002A521F" w:rsidTr="00784768">
        <w:trPr>
          <w:trHeight w:val="1319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8E613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8E6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助理导演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8E6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8E6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106-1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8E6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歌剧导演专业硕士以上学历，如戏剧导演专业毕业要求有音乐背景，能熟读乐谱；</w:t>
            </w:r>
          </w:p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有担任歌剧、戏剧助理工作经验，能够协助导演完成原创剧目首次制作并承担复排导演工作；</w:t>
            </w:r>
            <w:bookmarkStart w:id="0" w:name="_GoBack"/>
            <w:bookmarkEnd w:id="0"/>
          </w:p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有良好的音乐修养，懂歌剧和声乐演唱，熟知戏剧表演以及舞台运作的相关知识；</w:t>
            </w:r>
          </w:p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具备熟练的英语对话能力，会意大利语者优先；</w:t>
            </w:r>
          </w:p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有良好的学习、记录、沟通、表达能力；</w:t>
            </w:r>
          </w:p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有相关的海外学习工作背景者优先。</w:t>
            </w:r>
          </w:p>
        </w:tc>
      </w:tr>
      <w:tr w:rsidR="000B07FD" w:rsidRPr="002A521F" w:rsidTr="00384AC9">
        <w:trPr>
          <w:trHeight w:val="220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3F26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3F265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歌剧</w:t>
            </w: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演员管理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3F265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3F265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Pr="002A521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3F265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3F26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5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艺术管理及相关专业本科及硕士以上学历；</w:t>
            </w:r>
          </w:p>
          <w:p w:rsidR="000B07FD" w:rsidRPr="002A521F" w:rsidRDefault="000B07FD" w:rsidP="003F2654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了解一定的宣传、推广、营销及财务知识；</w:t>
            </w:r>
            <w:r w:rsidRPr="002A521F">
              <w:rPr>
                <w:rFonts w:hint="eastAsia"/>
                <w:color w:val="000000"/>
                <w:sz w:val="18"/>
                <w:szCs w:val="18"/>
              </w:rPr>
              <w:br/>
              <w:t>具有较强的组织、管理、协调、沟通、执行能力；</w:t>
            </w:r>
          </w:p>
          <w:p w:rsidR="000B07FD" w:rsidRPr="002A521F" w:rsidRDefault="000B07FD" w:rsidP="003F26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熟练应用各类办公软件。</w:t>
            </w:r>
          </w:p>
        </w:tc>
      </w:tr>
      <w:tr w:rsidR="000B07FD" w:rsidRPr="002A521F" w:rsidTr="00384AC9">
        <w:trPr>
          <w:trHeight w:val="220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戏剧</w:t>
            </w: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演员管理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5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艺术管理及相关专业本科及硕士以上学历；</w:t>
            </w:r>
          </w:p>
          <w:p w:rsidR="000B07FD" w:rsidRPr="002A521F" w:rsidRDefault="000B07FD" w:rsidP="000B07FD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了解一定的宣传、推广、营销及财务知识；</w:t>
            </w:r>
            <w:r w:rsidRPr="002A521F">
              <w:rPr>
                <w:rFonts w:hint="eastAsia"/>
                <w:color w:val="000000"/>
                <w:sz w:val="18"/>
                <w:szCs w:val="18"/>
              </w:rPr>
              <w:br/>
              <w:t>具有较强的组织、管理、协调、沟通、执行能力；</w:t>
            </w:r>
          </w:p>
          <w:p w:rsidR="000B07FD" w:rsidRPr="002A521F" w:rsidRDefault="000B07FD" w:rsidP="000B07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熟练应用各类办公软件。</w:t>
            </w:r>
          </w:p>
        </w:tc>
      </w:tr>
      <w:tr w:rsidR="000B07FD" w:rsidRPr="002A521F" w:rsidTr="00CD43EC">
        <w:trPr>
          <w:trHeight w:val="1176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Default="000B07FD" w:rsidP="000B07FD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0B07FD" w:rsidRDefault="000B07FD" w:rsidP="000B07FD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0B07FD" w:rsidRDefault="000B07FD" w:rsidP="000B07FD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0B07FD" w:rsidRPr="002A521F" w:rsidRDefault="000B07FD" w:rsidP="000B07FD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舞台技术管理类</w:t>
            </w:r>
          </w:p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舞台技术保障工程师（控制）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自动控制、自动化或相关专业本科及以上学历；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熟悉自动控制理论；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熟悉Linux操作系统和 C++程序；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熟悉基本电机调速原理；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有一定专业英语水平，能够看懂英文原版资料；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具有舞台控制设备维护经验者优先；</w:t>
            </w:r>
          </w:p>
          <w:p w:rsidR="000B07FD" w:rsidRPr="002A521F" w:rsidRDefault="000B07FD" w:rsidP="000B07FD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熟练操作舞台设备者优先。</w:t>
            </w:r>
          </w:p>
        </w:tc>
      </w:tr>
      <w:tr w:rsidR="000B07FD" w:rsidRPr="002A521F" w:rsidTr="00E25395">
        <w:trPr>
          <w:trHeight w:val="163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舞台音响主管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</w:t>
            </w:r>
            <w:r w:rsidRPr="002A521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rPr>
                <w:rFonts w:ascii="宋体" w:hAnsi="宋体"/>
                <w:sz w:val="20"/>
                <w:szCs w:val="20"/>
              </w:rPr>
            </w:pPr>
            <w:r w:rsidRPr="002A521F">
              <w:rPr>
                <w:rFonts w:ascii="宋体" w:hAnsi="宋体" w:hint="eastAsia"/>
                <w:sz w:val="20"/>
                <w:szCs w:val="20"/>
              </w:rPr>
              <w:t>音响相关专业大学本科及以上学历；</w:t>
            </w:r>
          </w:p>
          <w:p w:rsidR="000B07FD" w:rsidRPr="002A521F" w:rsidRDefault="000B07FD" w:rsidP="000B07FD">
            <w:pPr>
              <w:rPr>
                <w:rFonts w:ascii="宋体" w:hAnsi="宋体"/>
                <w:sz w:val="20"/>
                <w:szCs w:val="20"/>
              </w:rPr>
            </w:pPr>
            <w:r w:rsidRPr="002A521F">
              <w:rPr>
                <w:rFonts w:ascii="宋体" w:hAnsi="宋体" w:hint="eastAsia"/>
                <w:sz w:val="20"/>
                <w:szCs w:val="20"/>
              </w:rPr>
              <w:t>3年以上相关工作经验；</w:t>
            </w:r>
          </w:p>
          <w:p w:rsidR="000B07FD" w:rsidRPr="002A521F" w:rsidRDefault="000B07FD" w:rsidP="000B07FD">
            <w:pPr>
              <w:rPr>
                <w:rFonts w:ascii="宋体" w:hAnsi="宋体"/>
                <w:sz w:val="20"/>
                <w:szCs w:val="20"/>
              </w:rPr>
            </w:pPr>
            <w:r w:rsidRPr="002A521F">
              <w:rPr>
                <w:rFonts w:ascii="宋体" w:hAnsi="宋体" w:hint="eastAsia"/>
                <w:sz w:val="20"/>
                <w:szCs w:val="20"/>
              </w:rPr>
              <w:t>熟悉计算机软硬件和网络知识，并能熟练操作；</w:t>
            </w:r>
          </w:p>
          <w:p w:rsidR="000B07FD" w:rsidRPr="002A521F" w:rsidRDefault="000B07FD" w:rsidP="000B07FD">
            <w:pPr>
              <w:rPr>
                <w:rFonts w:ascii="宋体" w:hAnsi="宋体"/>
                <w:sz w:val="20"/>
                <w:szCs w:val="20"/>
              </w:rPr>
            </w:pPr>
            <w:r w:rsidRPr="002A521F">
              <w:rPr>
                <w:rFonts w:ascii="宋体" w:hAnsi="宋体" w:hint="eastAsia"/>
                <w:sz w:val="20"/>
                <w:szCs w:val="20"/>
              </w:rPr>
              <w:t>熟练掌握一门外语；</w:t>
            </w:r>
          </w:p>
          <w:p w:rsidR="000B07FD" w:rsidRPr="002A521F" w:rsidRDefault="000B07FD" w:rsidP="000B07FD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hint="eastAsia"/>
                <w:sz w:val="20"/>
                <w:szCs w:val="20"/>
              </w:rPr>
              <w:t>有舞台音响工作经验或舞台剧目音响设计经验者优先。</w:t>
            </w:r>
          </w:p>
        </w:tc>
      </w:tr>
      <w:tr w:rsidR="000B07FD" w:rsidRPr="002A521F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Pr="002A521F" w:rsidRDefault="000B07FD" w:rsidP="000B07FD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艺术媒介宣传类</w:t>
            </w:r>
          </w:p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3</w:t>
            </w: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Pr="002A521F" w:rsidRDefault="000B07FD" w:rsidP="000B07FD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文案策划主管（舞蹈）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Default="000B07FD" w:rsidP="000B07F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舞蹈学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相关专业大学本科及以上学历；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对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古典音乐、舞蹈、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戏剧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、歌剧等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艺术形式有一定了解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，或深入了解其中某一类艺术形式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；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熟悉品牌形象推广中文字策划工作；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能够独立完成项目广告、宣传策划、信息和专题、新闻发布会、节目册等文案的撰写；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具有良好的文字能力和统筹协调能力；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英语水平良好；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lastRenderedPageBreak/>
              <w:t>有文字策划相关工作经验者优先。</w:t>
            </w:r>
          </w:p>
        </w:tc>
      </w:tr>
      <w:tr w:rsidR="000B07FD" w:rsidRPr="002A521F" w:rsidTr="0002073E">
        <w:trPr>
          <w:trHeight w:val="1231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媒体公关主管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新闻传播等相关专业本科以上学历；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3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年以上相关工作经验；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熟悉媒体运作流程（期刊媒体、平面媒体），能够胜任媒体投放、专题策划、公关维护工作；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能够独立完成选题策划、素材组织等工作；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有良好的艺术修养、文案写作和文艺作品分析鉴赏能力；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有较强的沟通、协调能力。</w:t>
            </w:r>
          </w:p>
        </w:tc>
      </w:tr>
      <w:tr w:rsidR="000B07FD" w:rsidRPr="002A521F" w:rsidTr="0002073E">
        <w:trPr>
          <w:trHeight w:val="1231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BA7974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综合文案主管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BA7974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BA7974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BA7974" w:rsidRDefault="000B07FD" w:rsidP="000B07F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BA7974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新闻、艺术管理、音乐学等相关专业本科以上学历；</w:t>
            </w:r>
          </w:p>
          <w:p w:rsidR="000B07FD" w:rsidRPr="00BA7974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能够进行品牌选题策划，撰写宣传材料，维护媒体关系，组织各类新闻宣传活动</w:t>
            </w:r>
          </w:p>
          <w:p w:rsidR="000B07FD" w:rsidRPr="00BA7974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有较好的艺术素养和一定的创意策划能力；</w:t>
            </w:r>
          </w:p>
          <w:p w:rsidR="000B07FD" w:rsidRPr="00BA7974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有较强的写作和沟通协调能力；</w:t>
            </w:r>
          </w:p>
          <w:p w:rsidR="000B07FD" w:rsidRPr="00BA7974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英语熟练者优先</w:t>
            </w:r>
          </w:p>
        </w:tc>
      </w:tr>
      <w:tr w:rsidR="000B07FD" w:rsidRPr="002A521F" w:rsidTr="0067366C">
        <w:trPr>
          <w:trHeight w:val="1466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6A5617" w:rsidRDefault="000B07FD" w:rsidP="000B07F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56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市场营销会员管理类（1人）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6A5617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A561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会员数据分析主管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E25395">
              <w:rPr>
                <w:rFonts w:ascii="simsun" w:hAnsi="simsun" w:hint="eastAsia"/>
                <w:color w:val="333333"/>
                <w:sz w:val="20"/>
                <w:szCs w:val="20"/>
              </w:rPr>
              <w:t>负责会员招募工作，拟定会员招募计划和实施招募的市场活动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</w:p>
          <w:p w:rsidR="000B07FD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E25395">
              <w:rPr>
                <w:rFonts w:ascii="simsun" w:hAnsi="simsun" w:hint="eastAsia"/>
                <w:color w:val="333333"/>
                <w:sz w:val="20"/>
                <w:szCs w:val="20"/>
              </w:rPr>
              <w:t>负责组建会员联盟，开发会员资源和拓展会员权益</w:t>
            </w:r>
            <w:r w:rsidRPr="00E25395">
              <w:rPr>
                <w:rFonts w:ascii="simsun" w:hAnsi="simsun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</w:p>
          <w:p w:rsidR="000B07FD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E25395">
              <w:rPr>
                <w:rFonts w:ascii="simsun" w:hAnsi="simsun" w:hint="eastAsia"/>
                <w:color w:val="333333"/>
                <w:sz w:val="20"/>
                <w:szCs w:val="20"/>
              </w:rPr>
              <w:t>熟悉行为分析等数字营销工具，能充分利用互联网大数据的手段，挖掘会员用户画像，设定目标人群的特征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E25395">
              <w:rPr>
                <w:rFonts w:ascii="simsun" w:hAnsi="simsun" w:hint="eastAsia"/>
                <w:color w:val="333333"/>
                <w:sz w:val="20"/>
                <w:szCs w:val="20"/>
              </w:rPr>
              <w:t>熟悉数学算法，利用互联网大数据，进行目标人群入会的引流和外部数据的共享合作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。</w:t>
            </w:r>
          </w:p>
        </w:tc>
      </w:tr>
      <w:tr w:rsidR="000B07FD" w:rsidRPr="002A521F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C06C21" w:rsidRDefault="000B07FD" w:rsidP="000B07F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筹资类（1人）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C06C21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筹资主管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C06C21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C06C21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C06C21" w:rsidRDefault="000B07FD" w:rsidP="000B07F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DD4BC2" w:rsidRDefault="000B07FD" w:rsidP="000B07FD">
            <w:pPr>
              <w:rPr>
                <w:rFonts w:ascii="宋体" w:hAnsi="宋体"/>
                <w:sz w:val="20"/>
                <w:szCs w:val="20"/>
              </w:rPr>
            </w:pP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公关、经济、管理等相关专业本科以上学历；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 xml:space="preserve"> 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具备筹资、公关等相关工作经验；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 xml:space="preserve"> 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熟悉筹资渠道和模式，有成功筹资经历；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 xml:space="preserve"> 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具备良好的英语听说读写能力，可以使用英语进行商务沟通和谈判；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 xml:space="preserve"> 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有海外留学经历者优先。</w:t>
            </w:r>
          </w:p>
        </w:tc>
      </w:tr>
      <w:tr w:rsidR="000B07FD" w:rsidRPr="002A521F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艺术教育交流类</w:t>
            </w:r>
          </w:p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艺术普及教育戏曲项目主管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戏曲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专业本科以上学历；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对国内外艺术发展状况及各艺术门类比较熟悉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有教育策划和市场推广经验；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对于公共文化场所的演出有良好的策划和驾驭能力；</w:t>
            </w:r>
          </w:p>
          <w:p w:rsidR="000B07FD" w:rsidRPr="002A521F" w:rsidRDefault="000B07FD" w:rsidP="000B07FD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lastRenderedPageBreak/>
              <w:t>具有良好的英语听说读写能力，英语六级以上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。</w:t>
            </w:r>
          </w:p>
        </w:tc>
      </w:tr>
      <w:tr w:rsidR="000B07FD" w:rsidRPr="002A521F" w:rsidTr="006E4D64">
        <w:trPr>
          <w:trHeight w:val="116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艺术交流主管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英语专业本科及以上学历；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对表演艺术有一定了解；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有国际交流、学术研讨或艺术活动的组织和项目策划经验；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能够承担剧院新闻发布会、院领导会谈，外宾会见等活动的口译工作；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英语专业八级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，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具备熟练驾驭中英双语的能力；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有高度责任心和良好的沟通能力；</w:t>
            </w:r>
          </w:p>
          <w:p w:rsidR="000B07FD" w:rsidRPr="002A521F" w:rsidRDefault="000B07FD" w:rsidP="000B07FD">
            <w:pPr>
              <w:rPr>
                <w:rFonts w:ascii="宋体" w:hAnsi="宋体"/>
                <w:szCs w:val="21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拥有二级口译证书者、第二外语能力者、外语主持经验者和交替口译（交传）工作经验者优先。</w:t>
            </w:r>
          </w:p>
        </w:tc>
      </w:tr>
      <w:tr w:rsidR="000B07FD" w:rsidRPr="002A521F" w:rsidTr="003B7D37">
        <w:trPr>
          <w:trHeight w:val="1732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展览策划类（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空间设计主管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60</w:t>
            </w:r>
            <w:r w:rsidRPr="002A521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景观、展览、空间设计等相关专业本科及以上学历；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2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年以上环境策划设计机构的工作经验；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具备公共空间展览及活动制作的知识和经验，对空间尺度敏感，熟悉材料的特性；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具备将概念创意视觉化呈现的能力，手绘、熟练运用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AutoCAD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SketchUp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3DMAX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等三维软件绘制技术图和渲染图，熟练使用微软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Office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系列软件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,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具备平面知识和技能者优先；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 xml:space="preserve"> 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优秀的艺术鉴赏能力，能够阅读翻译英文资讯和专业著作者优先；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Cs w:val="21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良好的独立思考、沟通和团队协作能力。</w:t>
            </w:r>
          </w:p>
        </w:tc>
      </w:tr>
      <w:tr w:rsidR="000B07FD" w:rsidRPr="002A521F" w:rsidTr="003B7D37">
        <w:trPr>
          <w:trHeight w:val="1732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场务类（1人）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剧场场务管理主管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管理类或相关专业大学本科及以上学历；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对剧场管理有一定了解；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熟悉服务礼仪，能独立规划、运作、实施场务服务工作；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具备一定的领导管理才能和较强的组织、协调、沟通能力；</w:t>
            </w:r>
          </w:p>
          <w:p w:rsidR="000B07FD" w:rsidRPr="002A521F" w:rsidRDefault="000B07FD" w:rsidP="000B07FD">
            <w:pPr>
              <w:rPr>
                <w:rFonts w:ascii="simsun" w:hAnsi="simsun" w:hint="eastAsia"/>
                <w:color w:val="333333"/>
                <w:szCs w:val="21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具备较高的英语水平，掌握现代办公工具。</w:t>
            </w:r>
          </w:p>
        </w:tc>
      </w:tr>
      <w:tr w:rsidR="000B07FD" w:rsidRPr="002A521F" w:rsidTr="003B7D37">
        <w:trPr>
          <w:trHeight w:val="1732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党务组织类（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C06C21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组织管理主管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C06C21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C06C21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C06C21" w:rsidRDefault="000B07FD" w:rsidP="000B07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C06C21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思政类、管理类、中文等相关专业大学本科及以上学历； </w:t>
            </w:r>
          </w:p>
          <w:p w:rsidR="000B07FD" w:rsidRPr="00C06C21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3 年以上党务和组织管理工作经验；</w:t>
            </w:r>
          </w:p>
          <w:p w:rsidR="000B07FD" w:rsidRPr="00C06C21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有较强的语言文字表达能力和组织、协调、管理、创新能力； </w:t>
            </w:r>
          </w:p>
          <w:p w:rsidR="000B07FD" w:rsidRPr="00C06C21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具有良好的政治素质，职业道德及较强的服务精神； </w:t>
            </w:r>
          </w:p>
          <w:p w:rsidR="000B07FD" w:rsidRPr="00C06C21" w:rsidRDefault="000B07FD" w:rsidP="000B07FD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中共党员。</w:t>
            </w:r>
          </w:p>
        </w:tc>
      </w:tr>
      <w:tr w:rsidR="000B07FD" w:rsidRPr="002A521F" w:rsidTr="003B7D37">
        <w:trPr>
          <w:trHeight w:val="1732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人力资源类（1人）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人力资源主管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人力资源管理或相关专业大学本科以上学历；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2年以上大型企事业单位人力资源管理工作经验；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熟悉人力资源管理中招聘、薪酬或干部管理某一模块的专业知识；</w:t>
            </w:r>
            <w:r w:rsidRPr="002A521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具备优秀的文字表达能力、组织协调能力和团队协作意识；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Cs w:val="21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具有干部管理或员工关系工作经验者优先。</w:t>
            </w:r>
          </w:p>
        </w:tc>
      </w:tr>
      <w:tr w:rsidR="000B07FD" w:rsidRPr="002A521F" w:rsidTr="007808DD">
        <w:trPr>
          <w:trHeight w:val="300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财务管理类（1人）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会计核算主管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全日制会计及相关专业大学本科以上学历；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3年以上的相关工作经验；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熟悉国家财经法律法规、规章及税收政策；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熟练掌握会计核算方法、财务制度；</w:t>
            </w:r>
          </w:p>
          <w:p w:rsidR="000B07FD" w:rsidRPr="002A521F" w:rsidRDefault="000B07FD" w:rsidP="000B07FD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有较强的组织协调能力，工作认真负责。</w:t>
            </w:r>
          </w:p>
        </w:tc>
      </w:tr>
      <w:tr w:rsidR="000B07FD" w:rsidRPr="002A521F" w:rsidTr="007808DD">
        <w:trPr>
          <w:trHeight w:val="105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信息技术类</w:t>
            </w: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媒资库技术支持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0B07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0B07F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D8070B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070B">
              <w:rPr>
                <w:rFonts w:ascii="宋体" w:hAnsi="宋体" w:cs="宋体" w:hint="eastAsia"/>
                <w:kern w:val="0"/>
                <w:sz w:val="20"/>
                <w:szCs w:val="20"/>
              </w:rPr>
              <w:t>计算机、音视频编播、数字资产管理或相关专业本科及以上学历；</w:t>
            </w:r>
          </w:p>
          <w:p w:rsidR="000B07FD" w:rsidRPr="00D8070B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070B">
              <w:rPr>
                <w:rFonts w:ascii="宋体" w:hAnsi="宋体" w:cs="宋体" w:hint="eastAsia"/>
                <w:kern w:val="0"/>
                <w:sz w:val="20"/>
                <w:szCs w:val="20"/>
              </w:rPr>
              <w:t>具备应用程序开发、数据库、网络，或音视频编辑等相关专业知识；</w:t>
            </w:r>
          </w:p>
          <w:p w:rsidR="000B07FD" w:rsidRPr="00D8070B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070B">
              <w:rPr>
                <w:rFonts w:ascii="宋体" w:hAnsi="宋体" w:cs="宋体" w:hint="eastAsia"/>
                <w:kern w:val="0"/>
                <w:sz w:val="20"/>
                <w:szCs w:val="20"/>
              </w:rPr>
              <w:t>有研发管理经验，能够进行媒资库项目建设开发与后期技术运维；</w:t>
            </w:r>
          </w:p>
          <w:p w:rsidR="000B07FD" w:rsidRPr="00D8070B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070B">
              <w:rPr>
                <w:rFonts w:ascii="宋体" w:hAnsi="宋体" w:cs="宋体" w:hint="eastAsia"/>
                <w:kern w:val="0"/>
                <w:sz w:val="20"/>
                <w:szCs w:val="20"/>
              </w:rPr>
              <w:t>或有音视频编审、维护、发布、管理经验，能够对媒资库资源进行管理；</w:t>
            </w:r>
          </w:p>
          <w:p w:rsidR="000B07FD" w:rsidRPr="002A521F" w:rsidRDefault="000B07FD" w:rsidP="000B07F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070B">
              <w:rPr>
                <w:rFonts w:ascii="宋体" w:hAnsi="宋体" w:cs="宋体" w:hint="eastAsia"/>
                <w:kern w:val="0"/>
                <w:sz w:val="20"/>
                <w:szCs w:val="20"/>
              </w:rPr>
              <w:t>有大型媒资系统设计、构建、使用经验者优先。</w:t>
            </w:r>
          </w:p>
        </w:tc>
      </w:tr>
    </w:tbl>
    <w:p w:rsidR="00AF60AD" w:rsidRPr="00C06C21" w:rsidRDefault="00AC49F2">
      <w:pPr>
        <w:rPr>
          <w:sz w:val="20"/>
          <w:szCs w:val="20"/>
        </w:rPr>
      </w:pPr>
    </w:p>
    <w:sectPr w:rsidR="00AF60AD" w:rsidRPr="00C06C21" w:rsidSect="00D847F6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F2" w:rsidRDefault="00AC49F2" w:rsidP="006F5B99">
      <w:r>
        <w:separator/>
      </w:r>
    </w:p>
  </w:endnote>
  <w:endnote w:type="continuationSeparator" w:id="0">
    <w:p w:rsidR="00AC49F2" w:rsidRDefault="00AC49F2" w:rsidP="006F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F2" w:rsidRDefault="00AC49F2" w:rsidP="006F5B99">
      <w:r>
        <w:separator/>
      </w:r>
    </w:p>
  </w:footnote>
  <w:footnote w:type="continuationSeparator" w:id="0">
    <w:p w:rsidR="00AC49F2" w:rsidRDefault="00AC49F2" w:rsidP="006F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A51"/>
    <w:rsid w:val="00007C1C"/>
    <w:rsid w:val="00017B41"/>
    <w:rsid w:val="0002243B"/>
    <w:rsid w:val="00042AFB"/>
    <w:rsid w:val="0004404D"/>
    <w:rsid w:val="000467EC"/>
    <w:rsid w:val="000509C4"/>
    <w:rsid w:val="00063673"/>
    <w:rsid w:val="000761C2"/>
    <w:rsid w:val="00084FB5"/>
    <w:rsid w:val="000856C2"/>
    <w:rsid w:val="000A3D2F"/>
    <w:rsid w:val="000A7CF6"/>
    <w:rsid w:val="000B07FD"/>
    <w:rsid w:val="000E5795"/>
    <w:rsid w:val="001103FF"/>
    <w:rsid w:val="00111C0B"/>
    <w:rsid w:val="00113055"/>
    <w:rsid w:val="0013110B"/>
    <w:rsid w:val="00135A40"/>
    <w:rsid w:val="00151242"/>
    <w:rsid w:val="001577EF"/>
    <w:rsid w:val="001608CF"/>
    <w:rsid w:val="001741D8"/>
    <w:rsid w:val="0017751B"/>
    <w:rsid w:val="00186FC4"/>
    <w:rsid w:val="001A2CE5"/>
    <w:rsid w:val="001A4A51"/>
    <w:rsid w:val="001A7E76"/>
    <w:rsid w:val="001C3BFA"/>
    <w:rsid w:val="001E01DB"/>
    <w:rsid w:val="001F4CE9"/>
    <w:rsid w:val="00200E69"/>
    <w:rsid w:val="00201423"/>
    <w:rsid w:val="00201E67"/>
    <w:rsid w:val="00205274"/>
    <w:rsid w:val="00224B35"/>
    <w:rsid w:val="002365F7"/>
    <w:rsid w:val="002A521F"/>
    <w:rsid w:val="002A7FEA"/>
    <w:rsid w:val="002B45B1"/>
    <w:rsid w:val="002E7158"/>
    <w:rsid w:val="002F62D1"/>
    <w:rsid w:val="00303A94"/>
    <w:rsid w:val="003064ED"/>
    <w:rsid w:val="00330A7C"/>
    <w:rsid w:val="00341149"/>
    <w:rsid w:val="0035601D"/>
    <w:rsid w:val="003613C5"/>
    <w:rsid w:val="0038493C"/>
    <w:rsid w:val="00386290"/>
    <w:rsid w:val="003A587C"/>
    <w:rsid w:val="003A6771"/>
    <w:rsid w:val="003B7D37"/>
    <w:rsid w:val="003D2DC8"/>
    <w:rsid w:val="003F0CE1"/>
    <w:rsid w:val="003F2654"/>
    <w:rsid w:val="003F3E13"/>
    <w:rsid w:val="004403D6"/>
    <w:rsid w:val="00482133"/>
    <w:rsid w:val="004C4EEB"/>
    <w:rsid w:val="004C6500"/>
    <w:rsid w:val="004D290B"/>
    <w:rsid w:val="004D7045"/>
    <w:rsid w:val="004E242A"/>
    <w:rsid w:val="004E3E06"/>
    <w:rsid w:val="0050306B"/>
    <w:rsid w:val="00503ACB"/>
    <w:rsid w:val="00510E61"/>
    <w:rsid w:val="005223E3"/>
    <w:rsid w:val="0052797F"/>
    <w:rsid w:val="00542C6D"/>
    <w:rsid w:val="00557F08"/>
    <w:rsid w:val="00591B3C"/>
    <w:rsid w:val="005B3ECA"/>
    <w:rsid w:val="005D557F"/>
    <w:rsid w:val="005E04C5"/>
    <w:rsid w:val="005E2C1E"/>
    <w:rsid w:val="00613047"/>
    <w:rsid w:val="0067366C"/>
    <w:rsid w:val="00674617"/>
    <w:rsid w:val="006A5617"/>
    <w:rsid w:val="006B5778"/>
    <w:rsid w:val="006C178D"/>
    <w:rsid w:val="006C2FF7"/>
    <w:rsid w:val="006D5B91"/>
    <w:rsid w:val="006E1014"/>
    <w:rsid w:val="006F1F7A"/>
    <w:rsid w:val="006F5B99"/>
    <w:rsid w:val="0071014A"/>
    <w:rsid w:val="007137D8"/>
    <w:rsid w:val="00776E81"/>
    <w:rsid w:val="007808DD"/>
    <w:rsid w:val="00783E9E"/>
    <w:rsid w:val="007A1529"/>
    <w:rsid w:val="007A49C6"/>
    <w:rsid w:val="007B0169"/>
    <w:rsid w:val="007D5770"/>
    <w:rsid w:val="007D76F4"/>
    <w:rsid w:val="007E35F6"/>
    <w:rsid w:val="007F237C"/>
    <w:rsid w:val="007F422C"/>
    <w:rsid w:val="00840207"/>
    <w:rsid w:val="0085493F"/>
    <w:rsid w:val="008D56F0"/>
    <w:rsid w:val="008E2257"/>
    <w:rsid w:val="008E613C"/>
    <w:rsid w:val="008F3EAB"/>
    <w:rsid w:val="00915973"/>
    <w:rsid w:val="00924591"/>
    <w:rsid w:val="0092667F"/>
    <w:rsid w:val="0093468A"/>
    <w:rsid w:val="00941F6A"/>
    <w:rsid w:val="0094200F"/>
    <w:rsid w:val="00976252"/>
    <w:rsid w:val="009858F1"/>
    <w:rsid w:val="009A319B"/>
    <w:rsid w:val="009B7A6F"/>
    <w:rsid w:val="009C3AF9"/>
    <w:rsid w:val="009C616D"/>
    <w:rsid w:val="009D16C7"/>
    <w:rsid w:val="009D7065"/>
    <w:rsid w:val="00A336D9"/>
    <w:rsid w:val="00A50EFE"/>
    <w:rsid w:val="00A55A5B"/>
    <w:rsid w:val="00A8300D"/>
    <w:rsid w:val="00A909A4"/>
    <w:rsid w:val="00AC48EF"/>
    <w:rsid w:val="00AC49F2"/>
    <w:rsid w:val="00AE2ED7"/>
    <w:rsid w:val="00B22539"/>
    <w:rsid w:val="00B56EDC"/>
    <w:rsid w:val="00B734AD"/>
    <w:rsid w:val="00B92EAD"/>
    <w:rsid w:val="00BA7974"/>
    <w:rsid w:val="00BF2072"/>
    <w:rsid w:val="00BF4E5C"/>
    <w:rsid w:val="00BF6764"/>
    <w:rsid w:val="00C06607"/>
    <w:rsid w:val="00C06C21"/>
    <w:rsid w:val="00C15C5B"/>
    <w:rsid w:val="00C22579"/>
    <w:rsid w:val="00C3215E"/>
    <w:rsid w:val="00C43527"/>
    <w:rsid w:val="00C61A84"/>
    <w:rsid w:val="00C81BB2"/>
    <w:rsid w:val="00C82138"/>
    <w:rsid w:val="00C86D01"/>
    <w:rsid w:val="00CC5767"/>
    <w:rsid w:val="00CD43EC"/>
    <w:rsid w:val="00D00E0B"/>
    <w:rsid w:val="00D00FFA"/>
    <w:rsid w:val="00D20437"/>
    <w:rsid w:val="00D40E54"/>
    <w:rsid w:val="00D50754"/>
    <w:rsid w:val="00D516EE"/>
    <w:rsid w:val="00D773E9"/>
    <w:rsid w:val="00D8070B"/>
    <w:rsid w:val="00D847F6"/>
    <w:rsid w:val="00D863FE"/>
    <w:rsid w:val="00DA32AA"/>
    <w:rsid w:val="00DA5C82"/>
    <w:rsid w:val="00DB7BDC"/>
    <w:rsid w:val="00DD3497"/>
    <w:rsid w:val="00DD4BC2"/>
    <w:rsid w:val="00DE6EF6"/>
    <w:rsid w:val="00E00147"/>
    <w:rsid w:val="00E00825"/>
    <w:rsid w:val="00E035DB"/>
    <w:rsid w:val="00E22236"/>
    <w:rsid w:val="00E25395"/>
    <w:rsid w:val="00E2610D"/>
    <w:rsid w:val="00E63829"/>
    <w:rsid w:val="00E7766E"/>
    <w:rsid w:val="00EA7755"/>
    <w:rsid w:val="00EB74C3"/>
    <w:rsid w:val="00EC2204"/>
    <w:rsid w:val="00EC7F55"/>
    <w:rsid w:val="00ED2353"/>
    <w:rsid w:val="00ED5402"/>
    <w:rsid w:val="00EE4742"/>
    <w:rsid w:val="00EF6416"/>
    <w:rsid w:val="00F00E83"/>
    <w:rsid w:val="00F31888"/>
    <w:rsid w:val="00F33E78"/>
    <w:rsid w:val="00F40886"/>
    <w:rsid w:val="00F4375B"/>
    <w:rsid w:val="00F761F5"/>
    <w:rsid w:val="00F768FC"/>
    <w:rsid w:val="00F8433E"/>
    <w:rsid w:val="00F92C82"/>
    <w:rsid w:val="00FA34B8"/>
    <w:rsid w:val="00FF2291"/>
    <w:rsid w:val="00FF75EC"/>
    <w:rsid w:val="00FF7CEA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36F559-D33A-4301-B2B1-4D262539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1C3BFA"/>
    <w:rPr>
      <w:b w:val="0"/>
      <w:bCs w:val="0"/>
    </w:rPr>
  </w:style>
  <w:style w:type="paragraph" w:styleId="a6">
    <w:name w:val="Normal (Web)"/>
    <w:basedOn w:val="a"/>
    <w:uiPriority w:val="99"/>
    <w:unhideWhenUsed/>
    <w:rsid w:val="000509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D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</Pages>
  <Words>442</Words>
  <Characters>2523</Characters>
  <Application>Microsoft Office Word</Application>
  <DocSecurity>0</DocSecurity>
  <Lines>21</Lines>
  <Paragraphs>5</Paragraphs>
  <ScaleCrop>false</ScaleCrop>
  <Company>Lenovo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162</cp:revision>
  <dcterms:created xsi:type="dcterms:W3CDTF">2016-03-01T08:58:00Z</dcterms:created>
  <dcterms:modified xsi:type="dcterms:W3CDTF">2017-04-07T02:30:00Z</dcterms:modified>
</cp:coreProperties>
</file>