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2022年新龙县卫生健康局公开招聘医学检验专业工作人员报名表</w:t>
      </w:r>
    </w:p>
    <w:tbl>
      <w:tblPr>
        <w:tblStyle w:val="5"/>
        <w:tblpPr w:leftFromText="180" w:rightFromText="180" w:vertAnchor="text" w:horzAnchor="page" w:tblpX="1620" w:tblpY="77"/>
        <w:tblOverlap w:val="never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540"/>
        <w:gridCol w:w="989"/>
        <w:gridCol w:w="915"/>
        <w:gridCol w:w="436"/>
        <w:gridCol w:w="540"/>
        <w:gridCol w:w="540"/>
        <w:gridCol w:w="540"/>
        <w:gridCol w:w="540"/>
        <w:gridCol w:w="360"/>
        <w:gridCol w:w="36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35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843" w:firstLineChars="30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843" w:firstLineChars="30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出生地</w:t>
            </w:r>
          </w:p>
        </w:tc>
        <w:tc>
          <w:tcPr>
            <w:tcW w:w="152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8"/>
              </w:rPr>
              <w:t>正住户籍所在地</w:t>
            </w:r>
          </w:p>
        </w:tc>
        <w:tc>
          <w:tcPr>
            <w:tcW w:w="28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7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2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7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学　　历</w:t>
            </w:r>
          </w:p>
        </w:tc>
        <w:tc>
          <w:tcPr>
            <w:tcW w:w="288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5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6626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6626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56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固定</w:t>
            </w:r>
          </w:p>
        </w:tc>
        <w:tc>
          <w:tcPr>
            <w:tcW w:w="205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default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相关单位审核意见</w:t>
            </w:r>
          </w:p>
        </w:tc>
        <w:tc>
          <w:tcPr>
            <w:tcW w:w="6626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720" w:leftChars="0" w:firstLine="720" w:firstLineChars="30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</w:rPr>
              <w:t>涉嫌违纪违法正在接受审查的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720" w:leftChars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县纪委监委（签字或盖章）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本人或家庭成员未参与民族分裂破坏等相关活动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720" w:leftChars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县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委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政法委（签字或盖章）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</w:rPr>
              <w:t>受过刑事处罚、治安处罚、劳动教养、少年管教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720" w:leftChars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县公安局（签字或盖章）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未被依法列为失信联合惩戒对象的人员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14" w:firstLineChars="1500"/>
              <w:jc w:val="both"/>
              <w:textAlignment w:val="auto"/>
              <w:rPr>
                <w:rFonts w:hint="default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县法院（签字或盖章）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</w:rPr>
              <w:t>曾被辞退或开除公职的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</w:rPr>
              <w:t>行政事业单位在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职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</w:rPr>
              <w:t>职工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</w:rPr>
              <w:t>在人事考试中违规违纪被取消录用考试资格的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720" w:leftChars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县委组织部（签字或盖章）</w:t>
            </w:r>
          </w:p>
          <w:p>
            <w:pPr>
              <w:ind w:firstLine="3855" w:firstLineChars="1600"/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县人社局（签字或盖章）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1800"/>
              <w:jc w:val="both"/>
              <w:textAlignment w:val="auto"/>
              <w:rPr>
                <w:rFonts w:hint="eastAsia" w:eastAsia="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2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历</w:t>
            </w:r>
          </w:p>
        </w:tc>
        <w:tc>
          <w:tcPr>
            <w:tcW w:w="6626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2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诺</w:t>
            </w:r>
          </w:p>
        </w:tc>
        <w:tc>
          <w:tcPr>
            <w:tcW w:w="6626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1、上述填写内容如有不实本人愿承担一切责任。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2、本人自愿到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 xml:space="preserve">县（部门）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（单位）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color w:val="auto"/>
                <w:sz w:val="24"/>
                <w:szCs w:val="24"/>
              </w:rPr>
              <w:t>自负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4578" w:firstLineChars="190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承诺人签名：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　　　　　　　　　　　　　　　　      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eastAsia="仿宋_GB2312"/>
          <w:b/>
          <w:color w:val="auto"/>
          <w:sz w:val="22"/>
          <w:szCs w:val="22"/>
        </w:rPr>
      </w:pPr>
      <w:r>
        <w:rPr>
          <w:rFonts w:hint="eastAsia" w:ascii="仿宋_GB2312" w:eastAsia="仿宋_GB2312"/>
          <w:b/>
          <w:color w:val="auto"/>
          <w:sz w:val="22"/>
          <w:szCs w:val="22"/>
        </w:rPr>
        <w:t>备注：此表一式一份。由应聘者自行下载填写，A4纸双面打印。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</w:pPr>
      <w:r>
        <w:rPr>
          <w:rFonts w:hint="eastAsia" w:ascii="仿宋_GB2312" w:eastAsia="仿宋_GB2312"/>
          <w:b/>
          <w:color w:val="auto"/>
          <w:sz w:val="22"/>
          <w:szCs w:val="22"/>
        </w:rPr>
        <w:t>报名时，同时提交毕业证、公民身份证、户口薄原件及复印件。</w:t>
      </w:r>
    </w:p>
    <w:p>
      <w:pPr>
        <w:pStyle w:val="2"/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A12B6"/>
    <w:rsid w:val="52E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kern w:val="0"/>
      <w:sz w:val="20"/>
      <w:szCs w:val="20"/>
    </w:rPr>
  </w:style>
  <w:style w:type="paragraph" w:styleId="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2022-05-13T08:57:00Z</dcterms:created>
  <dc:creator>系统管理:扎西翁姆</dc:creator>
  <cp:lastModifiedBy>系统管理:扎西翁姆</cp:lastModifiedBy>
  <dcterms:modified xsi:type="dcterms:W3CDTF">2022-05-13T08:58:40Z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