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昌华街道2023年第一季度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2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049"/>
        <w:gridCol w:w="4858"/>
        <w:gridCol w:w="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社区组织员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负责街道、社区党建等工作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深入学习贯彻习近平新时代中国特色社会主义思想，政治立场坚定，自觉遵守各项法律、法规，贯彻执行党的各项方针政策；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具有良好的思想品德和职业道德，品行端正，公道正派，热爱党建工作；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中共正式党员，熟悉党群工作，需有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1年以上党龄；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身体健康，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具有正常履行职责的身体条件；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具有独立工作能力和较强的组织协调能力，具有较好的文字基础和语言表达能力，能够熟练使用现代化办公设备和办公软件；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同等条件下，具有广州市常住户口，在本街道、本社区居住生活的党员优先录用。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统计员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负责统计等工作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1、具备基本的电子计算机操作能力和公文写作能力；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2、有较强的学习能力和责任心，具备良好的沟通、协调能力，积极进取，团队合作意识强；              3、具有统计学类、会计学类、经济管理类、计算机类等专业的优先考虑。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城市治理协管员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负责城市治理等工作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1、具备基本的法律知识；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2、身体健康，能适应户外工作，能协助执法人员完成执法任务；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面向外勤工作，男性报考年龄可适当放宽至45周岁。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消防协管员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负责城市治理等工作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1、具备基本的法律知识；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2、身体健康，能适应户外工作，能协助执法人员完成执法任务；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3、面向外勤工作，男性报考年龄可适当放宽至45周岁。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负责网格化服务管理等工作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(1）中共党员（含中共预备党员）;(2) 昌华街道辖区常住居民（需出具居住证明包括但不限于居住证、租赁合同、房产证等）;(3）退役军人；(4）有基层工作经验、社区志愿服务等经历者；                   4、面向外勤工作，男性报考年龄可适当放宽至45周岁。</w:t>
            </w:r>
            <w:bookmarkStart w:id="0" w:name="_GoBack"/>
            <w:bookmarkEnd w:id="0"/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5479B4"/>
    <w:multiLevelType w:val="singleLevel"/>
    <w:tmpl w:val="F05479B4"/>
    <w:lvl w:ilvl="0" w:tentative="0">
      <w:start w:val="3"/>
      <w:numFmt w:val="decimal"/>
      <w:suff w:val="nothing"/>
      <w:lvlText w:val="%1、"/>
      <w:lvlJc w:val="left"/>
      <w:rPr>
        <w:rFonts w:hint="default" w:ascii="宋体" w:hAnsi="宋体" w:eastAsia="宋体" w:cs="宋体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246D"/>
    <w:rsid w:val="6A182C8B"/>
    <w:rsid w:val="6A4E0B6F"/>
    <w:rsid w:val="6CE4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2023-02-20T03:10:00Z</dcterms:created>
  <dc:creator>Administrator</dc:creator>
  <cp:lastModifiedBy>昌华街_妇联专职</cp:lastModifiedBy>
  <dcterms:modified xsi:type="dcterms:W3CDTF">2023-02-20T06:32:22Z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A36D7B1A8D5C42DBBA96B20C3F4DD962</vt:lpwstr>
  </property>
</Properties>
</file>