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8"/>
        </w:rPr>
      </w:pPr>
      <w:bookmarkStart w:id="1" w:name="_GoBack"/>
      <w:bookmarkEnd w:id="1"/>
    </w:p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个人委托书</w:t>
      </w:r>
    </w:p>
    <w:p>
      <w:pPr>
        <w:jc w:val="center"/>
        <w:rPr>
          <w:sz w:val="40"/>
          <w:szCs w:val="48"/>
        </w:rPr>
      </w:pPr>
    </w:p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委  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由于本人因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（原因），不能亲自办理资格复审相关手续，特委托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作为我的合法代理人，全权代表我办理相关事项，对委托人在办理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委 托 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21479B"/>
    <w:rsid w:val="00253958"/>
    <w:rsid w:val="00A72CE5"/>
    <w:rsid w:val="665A5A20"/>
    <w:rsid w:val="6DB67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162</Characters>
  <Lines>3</Lines>
  <Paragraphs>1</Paragraphs>
  <TotalTime>0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2016-05-13T02:00:00Z</dcterms:created>
  <dc:creator>严磊</dc:creator>
  <cp:lastModifiedBy>30322</cp:lastModifiedBy>
  <dcterms:modified xsi:type="dcterms:W3CDTF">2023-04-26T16:21:36Z</dcterms:modified>
  <dc:title>个人委托书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CD201C70AE3848B199E5A84A7DB5C283_13</vt:lpwstr>
  </property>
</Properties>
</file>