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  <w:t>浙江省武义县公开招聘事业单位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  <w:t>工作人员报名表</w:t>
      </w:r>
    </w:p>
    <w:tbl>
      <w:tblPr>
        <w:tblStyle w:val="2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79" w:type="dxa"/>
            <w:gridSpan w:val="6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gridSpan w:val="5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823" w:type="dxa"/>
            <w:gridSpan w:val="4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499" w:type="dxa"/>
            <w:gridSpan w:val="19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559" w:type="dxa"/>
            <w:gridSpan w:val="19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500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139" w:type="dxa"/>
            <w:gridSpan w:val="26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70" w:type="dxa"/>
            <w:gridSpan w:val="14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7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23" w:type="dxa"/>
            <w:gridSpan w:val="5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8401" w:type="dxa"/>
            <w:gridSpan w:val="27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ind w:firstLine="198" w:firstLineChars="100"/>
              <w:jc w:val="left"/>
              <w:rPr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移动</w:t>
            </w:r>
          </w:p>
          <w:p>
            <w:pPr>
              <w:pStyle w:val="4"/>
              <w:ind w:firstLine="99" w:firstLineChars="5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20" w:type="dxa"/>
            <w:gridSpan w:val="11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pStyle w:val="4"/>
              <w:ind w:firstLine="105" w:firstLineChars="5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</w:t>
            </w:r>
          </w:p>
          <w:p>
            <w:pPr>
              <w:pStyle w:val="4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69" w:type="dxa"/>
            <w:gridSpan w:val="12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01" w:type="dxa"/>
            <w:gridSpan w:val="27"/>
          </w:tcPr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ordWrap w:val="0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（个人简历包括教育经历和工作经历，教育经历从高中填起）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家庭主要成员（包括本人兄弟姐妹）</w:t>
            </w:r>
          </w:p>
        </w:tc>
        <w:tc>
          <w:tcPr>
            <w:tcW w:w="8401" w:type="dxa"/>
            <w:gridSpan w:val="27"/>
          </w:tcPr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-288" w:leftChars="-137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pStyle w:val="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01" w:type="dxa"/>
            <w:gridSpan w:val="27"/>
          </w:tcPr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ordWrap w:val="0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</w:tbl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本人声明：上述填写内容真实。如有不实，本人愿承担相应的法律责任。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3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2023-05-11T03:53:19Z</dcterms:created>
  <dc:creator>Administrator</dc:creator>
  <cp:lastModifiedBy>武运华特</cp:lastModifiedBy>
  <dcterms:modified xsi:type="dcterms:W3CDTF">2023-05-11T03:53:22Z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ED09F09A4E924325A830E299B2D6D192</vt:lpwstr>
  </property>
</Properties>
</file>