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left"/>
        <w:textAlignment w:val="auto"/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汉阴县2023年招聘城镇社区专职工作人员报名及审批表</w:t>
      </w:r>
    </w:p>
    <w:tbl>
      <w:tblPr>
        <w:tblStyle w:val="4"/>
        <w:tblpPr w:leftFromText="180" w:rightFromText="180" w:vertAnchor="page" w:horzAnchor="page" w:tblpX="1526" w:tblpY="3277"/>
        <w:tblOverlap w:val="never"/>
        <w:tblW w:w="887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1452"/>
        <w:gridCol w:w="1268"/>
        <w:gridCol w:w="1478"/>
        <w:gridCol w:w="1771"/>
        <w:gridCol w:w="1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5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7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177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5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7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民族</w:t>
            </w:r>
          </w:p>
        </w:tc>
        <w:tc>
          <w:tcPr>
            <w:tcW w:w="177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5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籍贯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7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户口所在地</w:t>
            </w:r>
          </w:p>
        </w:tc>
        <w:tc>
          <w:tcPr>
            <w:tcW w:w="177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5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7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入党时间</w:t>
            </w:r>
          </w:p>
        </w:tc>
        <w:tc>
          <w:tcPr>
            <w:tcW w:w="177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25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手机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7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备用电话</w:t>
            </w:r>
          </w:p>
        </w:tc>
        <w:tc>
          <w:tcPr>
            <w:tcW w:w="177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25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参加工作时间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7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身份证号码</w:t>
            </w:r>
          </w:p>
        </w:tc>
        <w:tc>
          <w:tcPr>
            <w:tcW w:w="342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707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学历信息在线验证码</w:t>
            </w:r>
          </w:p>
        </w:tc>
        <w:tc>
          <w:tcPr>
            <w:tcW w:w="126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hint="default" w:ascii="Times New Roman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职称和专业资</w:t>
            </w:r>
            <w:r>
              <w:rPr>
                <w:color w:val="auto"/>
                <w:w w:val="103"/>
                <w:sz w:val="18"/>
                <w:szCs w:val="18"/>
                <w:highlight w:val="none"/>
              </w:rPr>
              <w:t>格</w:t>
            </w:r>
          </w:p>
        </w:tc>
        <w:tc>
          <w:tcPr>
            <w:tcW w:w="3425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707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pacing w:val="-3"/>
                <w:w w:val="105"/>
                <w:sz w:val="18"/>
                <w:szCs w:val="18"/>
                <w:highlight w:val="none"/>
              </w:rPr>
              <w:t xml:space="preserve">初始学历及学位 </w:t>
            </w:r>
            <w:r>
              <w:rPr>
                <w:color w:val="auto"/>
                <w:w w:val="105"/>
                <w:sz w:val="18"/>
                <w:szCs w:val="18"/>
                <w:highlight w:val="none"/>
              </w:rPr>
              <w:t>（高中毕业后第一个全日制学历及学位）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707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初始学历毕业院校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专业及毕</w:t>
            </w:r>
            <w:r>
              <w:rPr>
                <w:color w:val="auto"/>
                <w:w w:val="105"/>
                <w:sz w:val="18"/>
                <w:szCs w:val="18"/>
                <w:highlight w:val="none"/>
              </w:rPr>
              <w:t>业时间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707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最高学历及学位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707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最高学历毕业院校、专业及毕</w:t>
            </w:r>
            <w:r>
              <w:rPr>
                <w:color w:val="auto"/>
                <w:w w:val="105"/>
                <w:sz w:val="18"/>
                <w:szCs w:val="18"/>
                <w:highlight w:val="none"/>
              </w:rPr>
              <w:t>业时间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255" w:type="dxa"/>
            <w:vMerge w:val="restart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工作经历</w:t>
            </w:r>
          </w:p>
        </w:tc>
        <w:tc>
          <w:tcPr>
            <w:tcW w:w="145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起止年月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5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171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5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171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5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171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707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主要业绩和获得相关证书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707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hint="default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w w:val="105"/>
                <w:sz w:val="18"/>
                <w:szCs w:val="18"/>
                <w:highlight w:val="none"/>
                <w:lang w:val="en-US" w:eastAsia="zh-CN"/>
              </w:rPr>
              <w:t>是否服从调剂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707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邮箱地址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both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highlight w:val="none"/>
          <w:lang w:val="en-US" w:eastAsia="zh-CN"/>
        </w:rPr>
      </w:pPr>
      <w:r>
        <w:rPr>
          <w:color w:val="auto"/>
          <w:w w:val="105"/>
          <w:sz w:val="21"/>
          <w:szCs w:val="21"/>
          <w:highlight w:val="none"/>
        </w:rPr>
        <w:t>报考岗位</w:t>
      </w:r>
      <w:r>
        <w:rPr>
          <w:rFonts w:hint="eastAsia"/>
          <w:color w:val="auto"/>
          <w:w w:val="105"/>
          <w:sz w:val="21"/>
          <w:szCs w:val="21"/>
          <w:highlight w:val="none"/>
          <w:lang w:eastAsia="zh-CN"/>
        </w:rPr>
        <w:t>（</w:t>
      </w:r>
      <w:r>
        <w:rPr>
          <w:rFonts w:hint="eastAsia"/>
          <w:color w:val="auto"/>
          <w:w w:val="105"/>
          <w:sz w:val="21"/>
          <w:szCs w:val="21"/>
          <w:highlight w:val="none"/>
          <w:lang w:val="en-US" w:eastAsia="zh-CN"/>
        </w:rPr>
        <w:t>县区）</w:t>
      </w:r>
      <w:r>
        <w:rPr>
          <w:color w:val="auto"/>
          <w:w w:val="105"/>
          <w:sz w:val="21"/>
          <w:szCs w:val="21"/>
          <w:highlight w:val="none"/>
        </w:rPr>
        <w:t>：</w:t>
      </w:r>
      <w:r>
        <w:rPr>
          <w:rFonts w:hint="eastAsia"/>
          <w:color w:val="auto"/>
          <w:w w:val="105"/>
          <w:sz w:val="21"/>
          <w:szCs w:val="21"/>
          <w:highlight w:val="none"/>
          <w:u w:val="single"/>
          <w:lang w:val="en-US" w:eastAsia="zh-CN"/>
        </w:rPr>
        <w:t xml:space="preserve">             </w:t>
      </w:r>
      <w:r>
        <w:rPr>
          <w:color w:val="auto"/>
          <w:w w:val="105"/>
          <w:sz w:val="21"/>
          <w:szCs w:val="21"/>
          <w:highlight w:val="none"/>
        </w:rPr>
        <w:tab/>
      </w:r>
      <w:r>
        <w:rPr>
          <w:rFonts w:hint="eastAsia"/>
          <w:color w:val="auto"/>
          <w:w w:val="105"/>
          <w:sz w:val="21"/>
          <w:szCs w:val="21"/>
          <w:highlight w:val="none"/>
          <w:lang w:val="en-US" w:eastAsia="zh-CN"/>
        </w:rPr>
        <w:t xml:space="preserve">     </w:t>
      </w:r>
      <w:r>
        <w:rPr>
          <w:color w:val="auto"/>
          <w:w w:val="105"/>
          <w:sz w:val="21"/>
          <w:szCs w:val="21"/>
          <w:highlight w:val="none"/>
        </w:rPr>
        <w:t>岗位代码：</w:t>
      </w:r>
      <w:r>
        <w:rPr>
          <w:rFonts w:hint="eastAsia"/>
          <w:color w:val="auto"/>
          <w:w w:val="105"/>
          <w:sz w:val="21"/>
          <w:szCs w:val="21"/>
          <w:highlight w:val="none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textAlignment w:val="auto"/>
        <w:rPr>
          <w:color w:val="auto"/>
          <w:w w:val="105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color w:val="auto"/>
          <w:w w:val="105"/>
          <w:sz w:val="21"/>
          <w:szCs w:val="21"/>
          <w:highlight w:val="none"/>
        </w:rPr>
        <w:t>注：本表所填内容如有不实，取消考试、 录用资格，由此产生的一切后果由本人承担。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wZGQ3YWU2ODAwY2EwMWZjNjJkMjA4NDA3OGQyZjQifQ=="/>
  </w:docVars>
  <w:rsids>
    <w:rsidRoot w:val="11BE671B"/>
    <w:rsid w:val="11B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line="560" w:lineRule="exact"/>
      <w:ind w:firstLine="1260" w:firstLineChars="200"/>
    </w:pPr>
    <w:rPr>
      <w:rFonts w:ascii="仿宋_GB2312" w:hAnsi="仿宋_GB2312" w:eastAsia="仿宋_GB2312" w:cs="Times New Roman"/>
      <w:sz w:val="32"/>
      <w:szCs w:val="32"/>
      <w:lang w:eastAsia="en-US"/>
    </w:rPr>
  </w:style>
  <w:style w:type="paragraph" w:customStyle="1" w:styleId="3">
    <w:name w:val="Char1"/>
    <w:basedOn w:val="1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6">
    <w:name w:val="Table Paragraph"/>
    <w:basedOn w:val="1"/>
    <w:qFormat/>
    <w:uiPriority w:val="1"/>
    <w:rPr>
      <w:rFonts w:ascii="微软雅黑" w:hAnsi="微软雅黑" w:eastAsia="微软雅黑" w:cs="微软雅黑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2023-07-20T01:23:00Z</dcterms:created>
  <dc:creator>你微笑时很美</dc:creator>
  <cp:lastModifiedBy>你微笑时很美</cp:lastModifiedBy>
  <dcterms:modified xsi:type="dcterms:W3CDTF">2023-07-20T01:23:29Z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15186C9CD18E4D93ACA3B44FE41A0E13_11</vt:lpwstr>
  </property>
</Properties>
</file>