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5" w:tblpY="218"/>
        <w:tblOverlap w:val="never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英吉沙县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eastAsia="zh-CN"/>
              </w:rPr>
              <w:t>面向社会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宋体" w:eastAsia="黑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社区工作人员考察表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蓝底免冠</w:t>
            </w:r>
            <w:r>
              <w:rPr>
                <w:rFonts w:hint="default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户籍所在村（社区）意见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（只限新疆户籍，其他省市户籍可不用征求该项意见）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户籍（现居住地）</w:t>
            </w:r>
            <w:r>
              <w:rPr>
                <w:rFonts w:hint="eastAsia" w:ascii="宋体" w:hAnsi="宋体" w:cs="宋体"/>
                <w:kern w:val="0"/>
                <w:sz w:val="24"/>
              </w:rPr>
              <w:t>所在派出所意见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户籍（现居住地）</w:t>
            </w:r>
            <w:r>
              <w:rPr>
                <w:rFonts w:hint="eastAsia" w:ascii="宋体" w:hAnsi="宋体" w:cs="宋体"/>
                <w:kern w:val="0"/>
                <w:sz w:val="24"/>
              </w:rPr>
              <w:t>所在县公安局意见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户籍所在村（社区）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、派出所、公安局意见和公章必须齐全；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、“用人单位意见”栏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不填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。</w:t>
            </w:r>
          </w:p>
        </w:tc>
      </w:tr>
    </w:tbl>
    <w:p/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23951F72"/>
    <w:rsid w:val="05490779"/>
    <w:rsid w:val="239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2023-09-08T11:02:00Z</dcterms:created>
  <dc:creator>Administrator</dc:creator>
  <cp:lastModifiedBy>Administrator</cp:lastModifiedBy>
  <dcterms:modified xsi:type="dcterms:W3CDTF">2023-09-08T11:02:52Z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1B8F2CC368154A5BB6CE29B5AF8431C3</vt:lpwstr>
  </property>
</Properties>
</file>