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24" w:rsidRDefault="0091069D" w:rsidP="0091069D">
      <w:pPr>
        <w:widowControl/>
        <w:shd w:val="clear" w:color="auto" w:fill="FFFFFF"/>
        <w:spacing w:before="100" w:beforeAutospacing="1" w:after="100" w:afterAutospacing="1" w:line="405" w:lineRule="atLeast"/>
        <w:rPr>
          <w:rFonts w:ascii="宋体" w:eastAsia="宋体" w:hAnsi="宋体" w:cs="Arial"/>
          <w:b/>
          <w:bCs/>
          <w:color w:val="000000"/>
          <w:kern w:val="0"/>
          <w:sz w:val="27"/>
          <w:szCs w:val="27"/>
        </w:rPr>
      </w:pPr>
      <w:r>
        <w:rPr>
          <w:rFonts w:ascii="宋体" w:eastAsia="宋体" w:hAnsi="宋体" w:cs="宋体" w:hint="eastAsia"/>
          <w:b/>
          <w:bCs/>
          <w:kern w:val="0"/>
          <w:sz w:val="40"/>
          <w:szCs w:val="40"/>
        </w:rPr>
        <w:t>附件2：2017年</w:t>
      </w:r>
      <w:r w:rsidR="00F70224" w:rsidRPr="00F70224">
        <w:rPr>
          <w:rFonts w:ascii="宋体" w:eastAsia="宋体" w:hAnsi="宋体" w:cs="宋体" w:hint="eastAsia"/>
          <w:b/>
          <w:bCs/>
          <w:kern w:val="0"/>
          <w:sz w:val="40"/>
          <w:szCs w:val="40"/>
        </w:rPr>
        <w:t>专升本招生</w:t>
      </w:r>
      <w:r w:rsidR="00F70224">
        <w:rPr>
          <w:rFonts w:ascii="宋体" w:eastAsia="宋体" w:hAnsi="宋体" w:cs="宋体" w:hint="eastAsia"/>
          <w:b/>
          <w:bCs/>
          <w:kern w:val="0"/>
          <w:sz w:val="40"/>
          <w:szCs w:val="40"/>
        </w:rPr>
        <w:t>专业介绍</w:t>
      </w:r>
    </w:p>
    <w:p w:rsidR="00CF4E96" w:rsidRPr="00FC103B" w:rsidRDefault="00CF4E96" w:rsidP="00CF4E96">
      <w:pPr>
        <w:spacing w:line="540" w:lineRule="exact"/>
        <w:rPr>
          <w:rFonts w:ascii="仿宋" w:eastAsia="仿宋" w:hAnsi="仿宋"/>
          <w:b/>
          <w:bCs/>
          <w:color w:val="000000"/>
          <w:sz w:val="24"/>
          <w:szCs w:val="24"/>
        </w:rPr>
      </w:pPr>
      <w:r w:rsidRPr="00FC103B">
        <w:rPr>
          <w:rFonts w:ascii="仿宋" w:eastAsia="仿宋" w:hAnsi="仿宋" w:hint="eastAsia"/>
          <w:b/>
          <w:bCs/>
          <w:color w:val="000000"/>
          <w:sz w:val="24"/>
          <w:szCs w:val="24"/>
        </w:rPr>
        <w:t>国际经济与贸易</w:t>
      </w:r>
      <w:r>
        <w:rPr>
          <w:rFonts w:ascii="仿宋" w:eastAsia="仿宋" w:hAnsi="仿宋" w:cs="Arial" w:hint="eastAsia"/>
          <w:b/>
          <w:bCs/>
          <w:color w:val="000000"/>
          <w:kern w:val="0"/>
          <w:sz w:val="24"/>
          <w:szCs w:val="24"/>
        </w:rPr>
        <w:t>（学制二年，授予经济学学士）</w:t>
      </w:r>
    </w:p>
    <w:p w:rsidR="00CF4E96" w:rsidRPr="00FC103B" w:rsidRDefault="00CF4E96" w:rsidP="00CF4E96">
      <w:pPr>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专业概况：国际经济与贸易专业依托宁波市重点学科和宁波市三大研究中心，师资力量雄厚。本专业的主要特点是行业覆盖面大、就业面广、专业口径宽，毕业生一次性就业率高。致力于培养具有扎实专业理论基础知识，能熟练运用英语，掌握国际贸易通行规则，精通现代外贸业务，具有国际视野和创新精神的高层次应用型、复合型、外向型国际经贸人才。围绕培养学生适应互联网时代的“现代外贸实务操作能力、国际商务沟通能力和国际市场分析能力”等三大专业核心能力建立课程群。突出国际化能力的培养，建立“</w:t>
      </w:r>
      <w:r w:rsidRPr="00FC103B">
        <w:rPr>
          <w:rFonts w:ascii="仿宋" w:eastAsia="仿宋" w:hAnsi="仿宋" w:cs="Arial"/>
          <w:color w:val="000000"/>
          <w:kern w:val="0"/>
          <w:sz w:val="24"/>
          <w:szCs w:val="24"/>
        </w:rPr>
        <w:t>3+3+3</w:t>
      </w:r>
      <w:r w:rsidRPr="00FC103B">
        <w:rPr>
          <w:rFonts w:ascii="仿宋" w:eastAsia="仿宋" w:hAnsi="仿宋" w:cs="Arial" w:hint="eastAsia"/>
          <w:color w:val="000000"/>
          <w:kern w:val="0"/>
          <w:sz w:val="24"/>
          <w:szCs w:val="24"/>
        </w:rPr>
        <w:t>”双语教学体系，提升学生专业英语应用能力和跨文化沟通能力。与法国通路世界商学院联盟、梅西大学等多所国外知名大学合作，打造境外留学、短期交流的直通车，国外升学率一直名列全校前茅。深化实践教学体系改革，构建“实验、实习、实战”三大维度的实践创新能力培养体系，重点培养和提升学生的专业技能和综合素质。</w:t>
      </w:r>
    </w:p>
    <w:p w:rsidR="00CF4E96" w:rsidRPr="00FC103B" w:rsidRDefault="00CF4E96" w:rsidP="00CF4E96">
      <w:pPr>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Pr>
          <w:rFonts w:ascii="仿宋" w:eastAsia="仿宋" w:hAnsi="仿宋" w:cs="Arial" w:hint="eastAsia"/>
          <w:color w:val="000000"/>
          <w:kern w:val="0"/>
          <w:sz w:val="24"/>
          <w:szCs w:val="24"/>
        </w:rPr>
        <w:t>核心</w:t>
      </w:r>
      <w:r w:rsidRPr="00FC103B">
        <w:rPr>
          <w:rFonts w:ascii="仿宋" w:eastAsia="仿宋" w:hAnsi="仿宋" w:cs="Arial" w:hint="eastAsia"/>
          <w:color w:val="000000"/>
          <w:kern w:val="0"/>
          <w:sz w:val="24"/>
          <w:szCs w:val="24"/>
        </w:rPr>
        <w:t>课程：国际商务单证、国际贸易实务、国际经贸函电、国际商务沟通、国际结算、国际金融等。</w:t>
      </w:r>
    </w:p>
    <w:p w:rsidR="00CF4E96" w:rsidRPr="00FC103B" w:rsidRDefault="00CF4E96" w:rsidP="00CF4E96">
      <w:pPr>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◆就业去向：能胜任外贸企业、生产企业、跨国公司、商业银行及政府机构的经营、管理、实际业务、调研和策划、咨询等工作。</w:t>
      </w:r>
    </w:p>
    <w:p w:rsidR="00CF4E96" w:rsidRPr="00FC103B" w:rsidRDefault="00CF4E96" w:rsidP="00CF4E96">
      <w:pPr>
        <w:spacing w:line="540" w:lineRule="exact"/>
        <w:rPr>
          <w:rFonts w:ascii="仿宋" w:eastAsia="仿宋" w:hAnsi="仿宋"/>
          <w:sz w:val="24"/>
          <w:szCs w:val="24"/>
        </w:rPr>
      </w:pPr>
    </w:p>
    <w:p w:rsidR="00306E0E" w:rsidRPr="00FC103B" w:rsidRDefault="00306E0E" w:rsidP="00CF4E96">
      <w:pPr>
        <w:widowControl/>
        <w:shd w:val="clear" w:color="auto" w:fill="FFFFFF"/>
        <w:spacing w:line="540" w:lineRule="exact"/>
        <w:jc w:val="left"/>
        <w:rPr>
          <w:rFonts w:ascii="仿宋" w:eastAsia="仿宋" w:hAnsi="仿宋" w:cs="Times New Roman"/>
          <w:b/>
          <w:bCs/>
          <w:color w:val="000000"/>
          <w:kern w:val="0"/>
          <w:sz w:val="24"/>
          <w:szCs w:val="24"/>
        </w:rPr>
      </w:pPr>
      <w:r w:rsidRPr="00FC103B">
        <w:rPr>
          <w:rFonts w:ascii="仿宋" w:eastAsia="仿宋" w:hAnsi="仿宋" w:cs="Times New Roman" w:hint="eastAsia"/>
          <w:b/>
          <w:bCs/>
          <w:color w:val="000000"/>
          <w:kern w:val="0"/>
          <w:sz w:val="24"/>
          <w:szCs w:val="24"/>
        </w:rPr>
        <w:t>工程管理</w:t>
      </w:r>
      <w:r w:rsidR="00CF4E96">
        <w:rPr>
          <w:rFonts w:ascii="仿宋" w:eastAsia="仿宋" w:hAnsi="仿宋" w:cs="Arial" w:hint="eastAsia"/>
          <w:b/>
          <w:bCs/>
          <w:color w:val="000000"/>
          <w:kern w:val="0"/>
          <w:sz w:val="24"/>
          <w:szCs w:val="24"/>
        </w:rPr>
        <w:t>（学制二年，授予管理学学士）</w:t>
      </w:r>
    </w:p>
    <w:p w:rsidR="00306E0E" w:rsidRPr="00FC103B" w:rsidRDefault="00306E0E" w:rsidP="00CF4E96">
      <w:pPr>
        <w:widowControl/>
        <w:shd w:val="clear" w:color="auto" w:fill="FFFFFF"/>
        <w:spacing w:line="540" w:lineRule="exact"/>
        <w:jc w:val="lef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专业概况：工程管理专业是新兴的工程技术与管理科学交叉的复合型专业。依托我校土木工程和工商管理两个重点学科的优势力量，以“懂技术、知法规、精管理”为目标，培养“复合型、应用型、外向型”工程管理人才。本专业学生系统地学习土木工程技术及工程建设管理、经济和法律等相关知识，接受建造工程师、造价工程师的系统训练，培育独特的项目思维意识和高尚的科技人文素养，具备从事项目策划、现场管理和工程咨询等方面工作的基本能力，为成为未来的</w:t>
      </w:r>
      <w:r w:rsidRPr="00FC103B">
        <w:rPr>
          <w:rFonts w:ascii="仿宋" w:eastAsia="仿宋" w:hAnsi="仿宋" w:cs="Arial" w:hint="eastAsia"/>
          <w:color w:val="000000"/>
          <w:kern w:val="0"/>
          <w:sz w:val="24"/>
          <w:szCs w:val="24"/>
        </w:rPr>
        <w:lastRenderedPageBreak/>
        <w:t>注册建造师、注册造价工程师、注册监理工程师、注册房地产估价师等打下坚实的基础。</w:t>
      </w:r>
    </w:p>
    <w:p w:rsidR="00306E0E" w:rsidRPr="00FC103B" w:rsidRDefault="00306E0E" w:rsidP="00CF4E96">
      <w:pPr>
        <w:widowControl/>
        <w:shd w:val="clear" w:color="auto" w:fill="FFFFFF"/>
        <w:spacing w:line="540" w:lineRule="exact"/>
        <w:jc w:val="lef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sidR="00FC103B">
        <w:rPr>
          <w:rFonts w:ascii="仿宋" w:eastAsia="仿宋" w:hAnsi="仿宋" w:cs="Arial" w:hint="eastAsia"/>
          <w:color w:val="000000"/>
          <w:kern w:val="0"/>
          <w:sz w:val="24"/>
          <w:szCs w:val="24"/>
        </w:rPr>
        <w:t>核心</w:t>
      </w:r>
      <w:r w:rsidRPr="00FC103B">
        <w:rPr>
          <w:rFonts w:ascii="仿宋" w:eastAsia="仿宋" w:hAnsi="仿宋" w:cs="Arial" w:hint="eastAsia"/>
          <w:color w:val="000000"/>
          <w:kern w:val="0"/>
          <w:sz w:val="24"/>
          <w:szCs w:val="24"/>
        </w:rPr>
        <w:t>课程：土木工程材料、房屋建筑学、工程测量、工程施工技术、工程施工组织、工程项目管理、房地产开发与管理、建设工程经济、土木工程计量与计价、安装工程计量与计价、工程造价软件与BIM技术应用、建设工程法规、工程合同管理等。</w:t>
      </w:r>
    </w:p>
    <w:p w:rsidR="00306E0E" w:rsidRPr="00FC103B" w:rsidRDefault="00306E0E" w:rsidP="00CF4E96">
      <w:pPr>
        <w:widowControl/>
        <w:shd w:val="clear" w:color="auto" w:fill="FFFFFF"/>
        <w:spacing w:line="540" w:lineRule="exact"/>
        <w:jc w:val="lef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◆就业方向：学生</w:t>
      </w:r>
      <w:r w:rsidR="00FC103B">
        <w:rPr>
          <w:rFonts w:ascii="仿宋" w:eastAsia="仿宋" w:hAnsi="仿宋" w:cs="Arial" w:hint="eastAsia"/>
          <w:color w:val="000000"/>
          <w:kern w:val="0"/>
          <w:sz w:val="24"/>
          <w:szCs w:val="24"/>
        </w:rPr>
        <w:t>可</w:t>
      </w:r>
      <w:r w:rsidRPr="00FC103B">
        <w:rPr>
          <w:rFonts w:ascii="仿宋" w:eastAsia="仿宋" w:hAnsi="仿宋" w:cs="Arial" w:hint="eastAsia"/>
          <w:color w:val="000000"/>
          <w:kern w:val="0"/>
          <w:sz w:val="24"/>
          <w:szCs w:val="24"/>
        </w:rPr>
        <w:t>在建设开发、工程造价、工程设计、工程施工和工程监理等土木建筑行业企事业单位从事项目前期策划、工程概预算、工程招标代理、工程施工组织、工程建设管理及其他相关工作，也可参加公务员和事业单位录用选拔，报考研究生及国外深造等。</w:t>
      </w:r>
    </w:p>
    <w:p w:rsidR="00306E0E" w:rsidRPr="00FC103B" w:rsidRDefault="00306E0E" w:rsidP="00CF4E96">
      <w:pPr>
        <w:widowControl/>
        <w:shd w:val="clear" w:color="auto" w:fill="FFFFFF"/>
        <w:spacing w:line="540" w:lineRule="exact"/>
        <w:jc w:val="left"/>
        <w:rPr>
          <w:rFonts w:ascii="仿宋" w:eastAsia="仿宋" w:hAnsi="仿宋" w:cs="Times New Roman"/>
          <w:color w:val="000000"/>
          <w:kern w:val="0"/>
          <w:sz w:val="24"/>
          <w:szCs w:val="24"/>
        </w:rPr>
      </w:pPr>
      <w:r w:rsidRPr="00FC103B">
        <w:rPr>
          <w:rFonts w:ascii="ˎ̥" w:eastAsia="仿宋" w:hAnsi="ˎ̥" w:cs="Times New Roman"/>
          <w:color w:val="000000"/>
          <w:kern w:val="0"/>
          <w:sz w:val="24"/>
          <w:szCs w:val="24"/>
        </w:rPr>
        <w:t> </w:t>
      </w:r>
    </w:p>
    <w:p w:rsidR="00CF4E96" w:rsidRPr="00FC103B" w:rsidRDefault="00FB7486" w:rsidP="00CF4E96">
      <w:pPr>
        <w:widowControl/>
        <w:shd w:val="clear" w:color="auto" w:fill="FFFFFF"/>
        <w:spacing w:line="540" w:lineRule="exact"/>
        <w:jc w:val="left"/>
        <w:rPr>
          <w:rFonts w:ascii="仿宋" w:eastAsia="仿宋" w:hAnsi="仿宋" w:cs="Arial"/>
          <w:b/>
          <w:bCs/>
          <w:color w:val="000000"/>
          <w:kern w:val="0"/>
          <w:sz w:val="24"/>
          <w:szCs w:val="24"/>
        </w:rPr>
      </w:pPr>
      <w:r w:rsidRPr="00FC103B">
        <w:rPr>
          <w:rFonts w:ascii="仿宋" w:eastAsia="仿宋" w:hAnsi="仿宋" w:cs="Times New Roman" w:hint="eastAsia"/>
          <w:b/>
          <w:bCs/>
          <w:color w:val="000000"/>
          <w:kern w:val="0"/>
          <w:sz w:val="24"/>
          <w:szCs w:val="24"/>
        </w:rPr>
        <w:t>市场营销</w:t>
      </w:r>
      <w:r w:rsidR="00CF4E96">
        <w:rPr>
          <w:rFonts w:ascii="仿宋" w:eastAsia="仿宋" w:hAnsi="仿宋" w:cs="Arial" w:hint="eastAsia"/>
          <w:b/>
          <w:bCs/>
          <w:color w:val="000000"/>
          <w:kern w:val="0"/>
          <w:sz w:val="24"/>
          <w:szCs w:val="24"/>
        </w:rPr>
        <w:t>（学制二年，授予管理学学士）</w:t>
      </w:r>
    </w:p>
    <w:p w:rsidR="00FB7486" w:rsidRPr="00FC103B" w:rsidRDefault="00FB7486" w:rsidP="00CF4E96">
      <w:pPr>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专业概况：本专业连续两次获得市级重点建设专业，是宁波高校市营销专业中的唯一一个。培养具有经济学、管理学、市场营销学等理论知识，具有营销管理、新媒体营销、市场调研、推销谈判、市场开拓和创新创业能力的高层次应用型专业人才。专业师资力量雄厚，教授、副教授7人，入选浙江省"151人才工程"6人。教学条件良好，拥有电子商务、商务谈判、ERP和企业经营管理沙盘模拟实验室，与多个企业共建专业实习基地。"专业教育+素质拓展"相融合、多维互联的应用型人才培养特色形成，学生多次在挑战杯、营销策划、市场调研等竞赛中获国家、省级一等奖。本专业与法国高等商学院联盟达成合作关系，大三可申请3+2项目，出国攻读硕士学位。</w:t>
      </w:r>
    </w:p>
    <w:p w:rsidR="00FC103B" w:rsidRDefault="00FB7486" w:rsidP="00CF4E96">
      <w:pPr>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sidR="00FC103B">
        <w:rPr>
          <w:rFonts w:ascii="仿宋" w:eastAsia="仿宋" w:hAnsi="仿宋" w:cs="Arial" w:hint="eastAsia"/>
          <w:color w:val="000000"/>
          <w:kern w:val="0"/>
          <w:sz w:val="24"/>
          <w:szCs w:val="24"/>
        </w:rPr>
        <w:t>核心</w:t>
      </w:r>
      <w:r w:rsidRPr="00FC103B">
        <w:rPr>
          <w:rFonts w:ascii="仿宋" w:eastAsia="仿宋" w:hAnsi="仿宋" w:cs="Arial" w:hint="eastAsia"/>
          <w:color w:val="000000"/>
          <w:kern w:val="0"/>
          <w:sz w:val="24"/>
          <w:szCs w:val="24"/>
        </w:rPr>
        <w:t>课程：市场调查与预测、营销策划、国际市场营销、网络营销、服务市场营销、销售管理、商务谈判、人员推销学、品牌管理等。</w:t>
      </w:r>
    </w:p>
    <w:p w:rsidR="00FB7486" w:rsidRPr="00FC103B" w:rsidRDefault="00FB7486" w:rsidP="00CF4E96">
      <w:pPr>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◆就业方向：毕业生可到各类企业、事业和政府部门从事市场分析、营销策划，以及市场开拓与管理等工作，职位晋升指数达100%，也可继续攻读相关专业硕</w:t>
      </w:r>
      <w:r w:rsidRPr="00FC103B">
        <w:rPr>
          <w:rFonts w:ascii="仿宋" w:eastAsia="仿宋" w:hAnsi="仿宋" w:cs="Arial" w:hint="eastAsia"/>
          <w:color w:val="000000"/>
          <w:kern w:val="0"/>
          <w:sz w:val="24"/>
          <w:szCs w:val="24"/>
        </w:rPr>
        <w:lastRenderedPageBreak/>
        <w:t>士学位。</w:t>
      </w:r>
    </w:p>
    <w:p w:rsidR="00FB7486" w:rsidRPr="00FC103B" w:rsidRDefault="00FB7486" w:rsidP="00CF4E96">
      <w:pPr>
        <w:spacing w:line="540" w:lineRule="exact"/>
        <w:rPr>
          <w:rFonts w:ascii="仿宋" w:eastAsia="仿宋" w:hAnsi="仿宋"/>
          <w:sz w:val="24"/>
          <w:szCs w:val="24"/>
        </w:rPr>
      </w:pPr>
    </w:p>
    <w:p w:rsidR="00CF4E96" w:rsidRPr="00FC103B" w:rsidRDefault="00C904FF" w:rsidP="00CF4E96">
      <w:pPr>
        <w:widowControl/>
        <w:shd w:val="clear" w:color="auto" w:fill="FFFFFF"/>
        <w:spacing w:line="540" w:lineRule="exact"/>
        <w:jc w:val="left"/>
        <w:rPr>
          <w:rFonts w:ascii="仿宋" w:eastAsia="仿宋" w:hAnsi="仿宋" w:cs="Arial"/>
          <w:b/>
          <w:bCs/>
          <w:color w:val="000000"/>
          <w:kern w:val="0"/>
          <w:sz w:val="24"/>
          <w:szCs w:val="24"/>
        </w:rPr>
      </w:pPr>
      <w:r w:rsidRPr="00FC103B">
        <w:rPr>
          <w:rFonts w:ascii="仿宋" w:eastAsia="仿宋" w:hAnsi="仿宋" w:cs="宋体" w:hint="eastAsia"/>
          <w:b/>
          <w:bCs/>
          <w:color w:val="333333"/>
          <w:kern w:val="0"/>
          <w:sz w:val="24"/>
          <w:szCs w:val="24"/>
        </w:rPr>
        <w:t>新闻学专业</w:t>
      </w:r>
      <w:r w:rsidR="00CF4E96">
        <w:rPr>
          <w:rFonts w:ascii="仿宋" w:eastAsia="仿宋" w:hAnsi="仿宋" w:cs="Arial" w:hint="eastAsia"/>
          <w:b/>
          <w:bCs/>
          <w:color w:val="000000"/>
          <w:kern w:val="0"/>
          <w:sz w:val="24"/>
          <w:szCs w:val="24"/>
        </w:rPr>
        <w:t>（学制二年，授予文学学士）</w:t>
      </w:r>
    </w:p>
    <w:p w:rsidR="00C904FF" w:rsidRPr="00FC103B" w:rsidRDefault="00C904FF" w:rsidP="00CF4E96">
      <w:pPr>
        <w:widowControl/>
        <w:spacing w:line="540" w:lineRule="exac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sidRPr="00FC103B">
        <w:rPr>
          <w:rFonts w:ascii="仿宋" w:eastAsia="仿宋" w:hAnsi="仿宋" w:cs="宋体"/>
          <w:b/>
          <w:bCs/>
          <w:color w:val="333333"/>
          <w:kern w:val="0"/>
          <w:sz w:val="24"/>
          <w:szCs w:val="24"/>
        </w:rPr>
        <w:t>专业概况</w:t>
      </w:r>
      <w:r w:rsidRPr="00FC103B">
        <w:rPr>
          <w:rFonts w:ascii="仿宋" w:eastAsia="仿宋" w:hAnsi="仿宋" w:cs="宋体" w:hint="eastAsia"/>
          <w:color w:val="333333"/>
          <w:kern w:val="0"/>
          <w:sz w:val="24"/>
          <w:szCs w:val="24"/>
        </w:rPr>
        <w:t>：</w:t>
      </w:r>
      <w:r w:rsidRPr="00FC103B">
        <w:rPr>
          <w:rFonts w:ascii="仿宋" w:eastAsia="仿宋" w:hAnsi="仿宋" w:cs="Arial" w:hint="eastAsia"/>
          <w:color w:val="000000"/>
          <w:kern w:val="0"/>
          <w:sz w:val="24"/>
          <w:szCs w:val="24"/>
        </w:rPr>
        <w:t>新闻学专业设立于2001年，是</w:t>
      </w:r>
      <w:r w:rsidRPr="00FC103B">
        <w:rPr>
          <w:rFonts w:ascii="仿宋" w:eastAsia="仿宋" w:hAnsi="仿宋" w:cs="Arial"/>
          <w:color w:val="000000"/>
          <w:kern w:val="0"/>
          <w:sz w:val="24"/>
          <w:szCs w:val="24"/>
        </w:rPr>
        <w:t>学校第一批重点特色专业建设项目</w:t>
      </w:r>
      <w:r w:rsidRPr="00FC103B">
        <w:rPr>
          <w:rFonts w:ascii="仿宋" w:eastAsia="仿宋" w:hAnsi="仿宋" w:cs="Arial" w:hint="eastAsia"/>
          <w:color w:val="000000"/>
          <w:kern w:val="0"/>
          <w:sz w:val="24"/>
          <w:szCs w:val="24"/>
        </w:rPr>
        <w:t>。</w:t>
      </w:r>
      <w:r w:rsidRPr="00FC103B">
        <w:rPr>
          <w:rFonts w:ascii="仿宋" w:eastAsia="仿宋" w:hAnsi="仿宋" w:cs="Arial"/>
          <w:color w:val="000000"/>
          <w:kern w:val="0"/>
          <w:sz w:val="24"/>
          <w:szCs w:val="24"/>
        </w:rPr>
        <w:t>2012年6月，以新闻学为主要方向的传播学</w:t>
      </w:r>
      <w:r w:rsidRPr="00FC103B">
        <w:rPr>
          <w:rFonts w:ascii="仿宋" w:eastAsia="仿宋" w:hAnsi="仿宋" w:cs="Arial" w:hint="eastAsia"/>
          <w:color w:val="000000"/>
          <w:kern w:val="0"/>
          <w:sz w:val="24"/>
          <w:szCs w:val="24"/>
        </w:rPr>
        <w:t>学科</w:t>
      </w:r>
      <w:r w:rsidRPr="00FC103B">
        <w:rPr>
          <w:rFonts w:ascii="仿宋" w:eastAsia="仿宋" w:hAnsi="仿宋" w:cs="Arial"/>
          <w:color w:val="000000"/>
          <w:kern w:val="0"/>
          <w:sz w:val="24"/>
          <w:szCs w:val="24"/>
        </w:rPr>
        <w:t>，获批浙江省“十二五”重点学科；2012年11月，</w:t>
      </w:r>
      <w:r w:rsidRPr="00FC103B">
        <w:rPr>
          <w:rFonts w:ascii="仿宋" w:eastAsia="仿宋" w:hAnsi="仿宋" w:cs="Arial" w:hint="eastAsia"/>
          <w:color w:val="000000"/>
          <w:kern w:val="0"/>
          <w:sz w:val="24"/>
          <w:szCs w:val="24"/>
        </w:rPr>
        <w:t>新闻学</w:t>
      </w:r>
      <w:r w:rsidRPr="00FC103B">
        <w:rPr>
          <w:rFonts w:ascii="仿宋" w:eastAsia="仿宋" w:hAnsi="仿宋" w:cs="Arial"/>
          <w:color w:val="000000"/>
          <w:kern w:val="0"/>
          <w:sz w:val="24"/>
          <w:szCs w:val="24"/>
        </w:rPr>
        <w:t>获批宁波市重点专业；2013年6月，</w:t>
      </w:r>
      <w:r w:rsidRPr="00FC103B">
        <w:rPr>
          <w:rFonts w:ascii="仿宋" w:eastAsia="仿宋" w:hAnsi="仿宋" w:cs="Arial" w:hint="eastAsia"/>
          <w:color w:val="000000"/>
          <w:kern w:val="0"/>
          <w:sz w:val="24"/>
          <w:szCs w:val="24"/>
        </w:rPr>
        <w:t>新闻学</w:t>
      </w:r>
      <w:r w:rsidRPr="00FC103B">
        <w:rPr>
          <w:rFonts w:ascii="仿宋" w:eastAsia="仿宋" w:hAnsi="仿宋" w:cs="Arial"/>
          <w:color w:val="000000"/>
          <w:kern w:val="0"/>
          <w:sz w:val="24"/>
          <w:szCs w:val="24"/>
        </w:rPr>
        <w:t>获批宁波市重点学科</w:t>
      </w:r>
      <w:r w:rsidRPr="00FC103B">
        <w:rPr>
          <w:rFonts w:ascii="仿宋" w:eastAsia="仿宋" w:hAnsi="仿宋" w:cs="Arial" w:hint="eastAsia"/>
          <w:color w:val="000000"/>
          <w:kern w:val="0"/>
          <w:sz w:val="24"/>
          <w:szCs w:val="24"/>
        </w:rPr>
        <w:t>。目前</w:t>
      </w:r>
      <w:r w:rsidRPr="00FC103B">
        <w:rPr>
          <w:rFonts w:ascii="仿宋" w:eastAsia="仿宋" w:hAnsi="仿宋" w:cs="Arial"/>
          <w:color w:val="000000"/>
          <w:kern w:val="0"/>
          <w:sz w:val="24"/>
          <w:szCs w:val="24"/>
        </w:rPr>
        <w:t>在学位点建设上，</w:t>
      </w:r>
      <w:r w:rsidRPr="00FC103B">
        <w:rPr>
          <w:rFonts w:ascii="仿宋" w:eastAsia="仿宋" w:hAnsi="仿宋" w:cs="Arial" w:hint="eastAsia"/>
          <w:color w:val="000000"/>
          <w:kern w:val="0"/>
          <w:sz w:val="24"/>
          <w:szCs w:val="24"/>
        </w:rPr>
        <w:t>新闻学专业</w:t>
      </w:r>
      <w:r w:rsidRPr="00FC103B">
        <w:rPr>
          <w:rFonts w:ascii="仿宋" w:eastAsia="仿宋" w:hAnsi="仿宋" w:cs="Arial"/>
          <w:color w:val="000000"/>
          <w:kern w:val="0"/>
          <w:sz w:val="24"/>
          <w:szCs w:val="24"/>
        </w:rPr>
        <w:t>已经形成了以本科教学为主、联合培养硕士研究生和博士研究生、博士后的人才培养体系</w:t>
      </w:r>
      <w:r w:rsidRPr="00FC103B">
        <w:rPr>
          <w:rFonts w:ascii="仿宋" w:eastAsia="仿宋" w:hAnsi="仿宋" w:cs="Arial" w:hint="eastAsia"/>
          <w:color w:val="000000"/>
          <w:kern w:val="0"/>
          <w:sz w:val="24"/>
          <w:szCs w:val="24"/>
        </w:rPr>
        <w:t>，</w:t>
      </w:r>
      <w:r w:rsidRPr="00FC103B">
        <w:rPr>
          <w:rFonts w:ascii="仿宋" w:eastAsia="仿宋" w:hAnsi="仿宋" w:cs="Arial"/>
          <w:color w:val="000000"/>
          <w:kern w:val="0"/>
          <w:sz w:val="24"/>
          <w:szCs w:val="24"/>
        </w:rPr>
        <w:t>其中本科生812人，硕士生3人，博士生4人</w:t>
      </w:r>
      <w:r w:rsidRPr="00FC103B">
        <w:rPr>
          <w:rFonts w:ascii="仿宋" w:eastAsia="仿宋" w:hAnsi="仿宋" w:cs="Arial" w:hint="eastAsia"/>
          <w:color w:val="000000"/>
          <w:kern w:val="0"/>
          <w:sz w:val="24"/>
          <w:szCs w:val="24"/>
        </w:rPr>
        <w:t>，在站博士后3人。</w:t>
      </w:r>
    </w:p>
    <w:p w:rsidR="00C904FF" w:rsidRPr="00FC103B" w:rsidRDefault="00C904FF" w:rsidP="00CF4E96">
      <w:pPr>
        <w:widowControl/>
        <w:spacing w:line="540" w:lineRule="exact"/>
        <w:rPr>
          <w:rFonts w:ascii="仿宋" w:eastAsia="仿宋" w:hAnsi="仿宋" w:cs="宋体"/>
          <w:color w:val="333333"/>
          <w:kern w:val="0"/>
          <w:sz w:val="24"/>
          <w:szCs w:val="24"/>
        </w:rPr>
      </w:pPr>
      <w:r w:rsidRPr="00FC103B">
        <w:rPr>
          <w:rFonts w:ascii="仿宋" w:eastAsia="仿宋" w:hAnsi="仿宋"/>
          <w:sz w:val="24"/>
          <w:szCs w:val="24"/>
        </w:rPr>
        <w:t>◆</w:t>
      </w:r>
      <w:r w:rsidRPr="00FC103B">
        <w:rPr>
          <w:rFonts w:ascii="仿宋" w:eastAsia="仿宋" w:hAnsi="仿宋" w:hint="eastAsia"/>
          <w:b/>
          <w:sz w:val="24"/>
          <w:szCs w:val="24"/>
          <w:lang w:val="zh-CN"/>
        </w:rPr>
        <w:t>专业特色</w:t>
      </w:r>
    </w:p>
    <w:p w:rsidR="00C904FF" w:rsidRPr="00FC103B" w:rsidRDefault="00C904FF" w:rsidP="00CF4E96">
      <w:pPr>
        <w:autoSpaceDN w:val="0"/>
        <w:spacing w:line="540" w:lineRule="exact"/>
        <w:rPr>
          <w:rFonts w:ascii="仿宋" w:eastAsia="仿宋" w:hAnsi="仿宋" w:cs="Arial"/>
          <w:color w:val="000000"/>
          <w:kern w:val="0"/>
          <w:sz w:val="24"/>
          <w:szCs w:val="24"/>
        </w:rPr>
      </w:pPr>
      <w:r w:rsidRPr="00FC103B">
        <w:rPr>
          <w:rFonts w:ascii="仿宋" w:eastAsia="仿宋" w:hAnsi="仿宋"/>
          <w:sz w:val="24"/>
          <w:szCs w:val="24"/>
        </w:rPr>
        <w:t>◆</w:t>
      </w:r>
      <w:r w:rsidRPr="00FC103B">
        <w:rPr>
          <w:rFonts w:ascii="仿宋" w:eastAsia="仿宋" w:hAnsi="仿宋" w:cs="Arial" w:hint="eastAsia"/>
          <w:color w:val="000000"/>
          <w:kern w:val="0"/>
          <w:sz w:val="24"/>
          <w:szCs w:val="24"/>
        </w:rPr>
        <w:t>特色1.培养全媒体或者说融媒体内容生产以及推广的实用性专业人才。</w:t>
      </w:r>
    </w:p>
    <w:p w:rsidR="00C904FF" w:rsidRPr="00FC103B" w:rsidRDefault="00C904FF" w:rsidP="00CF4E96">
      <w:pPr>
        <w:autoSpaceDN w:val="0"/>
        <w:spacing w:line="540" w:lineRule="exact"/>
        <w:rPr>
          <w:rFonts w:ascii="仿宋" w:eastAsia="仿宋" w:hAnsi="仿宋" w:cs="Arial"/>
          <w:color w:val="000000"/>
          <w:kern w:val="0"/>
          <w:sz w:val="24"/>
          <w:szCs w:val="24"/>
        </w:rPr>
      </w:pPr>
      <w:r w:rsidRPr="00FC103B">
        <w:rPr>
          <w:rFonts w:ascii="仿宋" w:eastAsia="仿宋" w:hAnsi="仿宋" w:cs="Arial"/>
          <w:color w:val="000000"/>
          <w:kern w:val="0"/>
          <w:sz w:val="24"/>
          <w:szCs w:val="24"/>
        </w:rPr>
        <w:t>◆</w:t>
      </w:r>
      <w:r w:rsidRPr="00FC103B">
        <w:rPr>
          <w:rFonts w:ascii="仿宋" w:eastAsia="仿宋" w:hAnsi="仿宋" w:cs="Arial" w:hint="eastAsia"/>
          <w:color w:val="000000"/>
          <w:kern w:val="0"/>
          <w:sz w:val="24"/>
          <w:szCs w:val="24"/>
        </w:rPr>
        <w:t>特色2.坚持新闻采集与生产的专业性不动摇，坚持传统与核心。</w:t>
      </w:r>
    </w:p>
    <w:p w:rsidR="00C904FF" w:rsidRPr="00FC103B" w:rsidRDefault="00C904FF" w:rsidP="00CF4E96">
      <w:pPr>
        <w:autoSpaceDN w:val="0"/>
        <w:spacing w:line="540" w:lineRule="exact"/>
        <w:rPr>
          <w:rFonts w:ascii="仿宋" w:eastAsia="仿宋" w:hAnsi="仿宋" w:cs="Arial"/>
          <w:color w:val="000000"/>
          <w:kern w:val="0"/>
          <w:sz w:val="24"/>
          <w:szCs w:val="24"/>
        </w:rPr>
      </w:pPr>
      <w:r w:rsidRPr="00FC103B">
        <w:rPr>
          <w:rFonts w:ascii="仿宋" w:eastAsia="仿宋" w:hAnsi="仿宋" w:cs="Arial"/>
          <w:color w:val="000000"/>
          <w:kern w:val="0"/>
          <w:sz w:val="24"/>
          <w:szCs w:val="24"/>
        </w:rPr>
        <w:t>◆</w:t>
      </w:r>
      <w:r w:rsidRPr="00FC103B">
        <w:rPr>
          <w:rFonts w:ascii="仿宋" w:eastAsia="仿宋" w:hAnsi="仿宋" w:cs="Arial" w:hint="eastAsia"/>
          <w:color w:val="000000"/>
          <w:kern w:val="0"/>
          <w:sz w:val="24"/>
          <w:szCs w:val="24"/>
        </w:rPr>
        <w:t>特色3.适应变革，着眼变革，以新媒体技术、社交媒体为侧重点之一。</w:t>
      </w:r>
    </w:p>
    <w:p w:rsidR="00C904FF" w:rsidRPr="00FC103B" w:rsidRDefault="00C904FF" w:rsidP="00CF4E96">
      <w:pPr>
        <w:autoSpaceDN w:val="0"/>
        <w:spacing w:line="540" w:lineRule="exact"/>
        <w:rPr>
          <w:rFonts w:ascii="仿宋" w:eastAsia="仿宋" w:hAnsi="仿宋" w:cs="Arial"/>
          <w:color w:val="000000"/>
          <w:kern w:val="0"/>
          <w:sz w:val="24"/>
          <w:szCs w:val="24"/>
        </w:rPr>
      </w:pPr>
      <w:r w:rsidRPr="00FC103B">
        <w:rPr>
          <w:rFonts w:ascii="仿宋" w:eastAsia="仿宋" w:hAnsi="仿宋" w:cs="Arial"/>
          <w:color w:val="000000"/>
          <w:kern w:val="0"/>
          <w:sz w:val="24"/>
          <w:szCs w:val="24"/>
        </w:rPr>
        <w:t>◆</w:t>
      </w:r>
      <w:r w:rsidRPr="00FC103B">
        <w:rPr>
          <w:rFonts w:ascii="仿宋" w:eastAsia="仿宋" w:hAnsi="仿宋" w:cs="Arial" w:hint="eastAsia"/>
          <w:color w:val="000000"/>
          <w:kern w:val="0"/>
          <w:sz w:val="24"/>
          <w:szCs w:val="24"/>
        </w:rPr>
        <w:t>特色4.注重学生实践能力培养，提高学生实战能力。本专业在课程</w:t>
      </w:r>
      <w:r w:rsidR="00CF4E96">
        <w:rPr>
          <w:rFonts w:ascii="仿宋" w:eastAsia="仿宋" w:hAnsi="仿宋" w:cs="Arial" w:hint="eastAsia"/>
          <w:color w:val="000000"/>
          <w:kern w:val="0"/>
          <w:sz w:val="24"/>
          <w:szCs w:val="24"/>
        </w:rPr>
        <w:t>设计上加入</w:t>
      </w:r>
      <w:r w:rsidRPr="00FC103B">
        <w:rPr>
          <w:rFonts w:ascii="仿宋" w:eastAsia="仿宋" w:hAnsi="仿宋" w:cs="Arial" w:hint="eastAsia"/>
          <w:color w:val="000000"/>
          <w:kern w:val="0"/>
          <w:sz w:val="24"/>
          <w:szCs w:val="24"/>
        </w:rPr>
        <w:t>媒体设计、媒体营销方面的课程，</w:t>
      </w:r>
      <w:r w:rsidR="00CF4E96">
        <w:rPr>
          <w:rFonts w:ascii="仿宋" w:eastAsia="仿宋" w:hAnsi="仿宋" w:cs="Arial" w:hint="eastAsia"/>
          <w:color w:val="000000"/>
          <w:kern w:val="0"/>
          <w:sz w:val="24"/>
          <w:szCs w:val="24"/>
        </w:rPr>
        <w:t>采取</w:t>
      </w:r>
      <w:r w:rsidRPr="00FC103B">
        <w:rPr>
          <w:rFonts w:ascii="仿宋" w:eastAsia="仿宋" w:hAnsi="仿宋" w:cs="Arial" w:hint="eastAsia"/>
          <w:color w:val="000000"/>
          <w:kern w:val="0"/>
          <w:sz w:val="24"/>
          <w:szCs w:val="24"/>
        </w:rPr>
        <w:t>开放式的、可组合的模块型</w:t>
      </w:r>
      <w:r w:rsidR="00CF4E96">
        <w:rPr>
          <w:rFonts w:ascii="仿宋" w:eastAsia="仿宋" w:hAnsi="仿宋" w:cs="Arial" w:hint="eastAsia"/>
          <w:color w:val="000000"/>
          <w:kern w:val="0"/>
          <w:sz w:val="24"/>
          <w:szCs w:val="24"/>
        </w:rPr>
        <w:t>的</w:t>
      </w:r>
      <w:r w:rsidR="00CF4E96" w:rsidRPr="00FC103B">
        <w:rPr>
          <w:rFonts w:ascii="仿宋" w:eastAsia="仿宋" w:hAnsi="仿宋" w:cs="Arial" w:hint="eastAsia"/>
          <w:color w:val="000000"/>
          <w:kern w:val="0"/>
          <w:sz w:val="24"/>
          <w:szCs w:val="24"/>
        </w:rPr>
        <w:t>培养模式</w:t>
      </w:r>
      <w:r w:rsidR="00CF4E96">
        <w:rPr>
          <w:rFonts w:ascii="仿宋" w:eastAsia="仿宋" w:hAnsi="仿宋" w:cs="Arial" w:hint="eastAsia"/>
          <w:color w:val="000000"/>
          <w:kern w:val="0"/>
          <w:sz w:val="24"/>
          <w:szCs w:val="24"/>
        </w:rPr>
        <w:t>，</w:t>
      </w:r>
      <w:r w:rsidRPr="00FC103B">
        <w:rPr>
          <w:rFonts w:ascii="仿宋" w:eastAsia="仿宋" w:hAnsi="仿宋" w:cs="Arial" w:hint="eastAsia"/>
          <w:color w:val="000000"/>
          <w:kern w:val="0"/>
          <w:sz w:val="24"/>
          <w:szCs w:val="24"/>
        </w:rPr>
        <w:t>可以根据学生自身需要组合。</w:t>
      </w:r>
    </w:p>
    <w:p w:rsidR="00C904FF" w:rsidRPr="00FC103B" w:rsidRDefault="00C904FF" w:rsidP="00CF4E96">
      <w:pPr>
        <w:widowControl/>
        <w:spacing w:line="540" w:lineRule="exact"/>
        <w:rPr>
          <w:rFonts w:ascii="仿宋" w:eastAsia="仿宋" w:hAnsi="仿宋"/>
          <w:b/>
          <w:sz w:val="24"/>
          <w:szCs w:val="24"/>
          <w:lang w:val="zh-CN"/>
        </w:rPr>
      </w:pPr>
      <w:r w:rsidRPr="00FC103B">
        <w:rPr>
          <w:rFonts w:ascii="仿宋" w:eastAsia="仿宋" w:hAnsi="仿宋"/>
          <w:sz w:val="24"/>
          <w:szCs w:val="24"/>
        </w:rPr>
        <w:t>◆</w:t>
      </w:r>
      <w:r w:rsidR="00CF4E96">
        <w:rPr>
          <w:rFonts w:ascii="仿宋" w:eastAsia="仿宋" w:hAnsi="仿宋" w:cs="宋体" w:hint="eastAsia"/>
          <w:b/>
          <w:bCs/>
          <w:color w:val="333333"/>
          <w:kern w:val="0"/>
          <w:sz w:val="24"/>
          <w:szCs w:val="24"/>
        </w:rPr>
        <w:t>核心</w:t>
      </w:r>
      <w:r w:rsidRPr="00FC103B">
        <w:rPr>
          <w:rFonts w:ascii="仿宋" w:eastAsia="仿宋" w:hAnsi="仿宋" w:cs="宋体"/>
          <w:b/>
          <w:bCs/>
          <w:color w:val="333333"/>
          <w:kern w:val="0"/>
          <w:sz w:val="24"/>
          <w:szCs w:val="24"/>
        </w:rPr>
        <w:t>课程</w:t>
      </w:r>
      <w:r w:rsidRPr="00FC103B">
        <w:rPr>
          <w:rFonts w:ascii="仿宋" w:eastAsia="仿宋" w:hAnsi="仿宋" w:cs="Arial" w:hint="eastAsia"/>
          <w:color w:val="000000"/>
          <w:kern w:val="0"/>
          <w:sz w:val="24"/>
          <w:szCs w:val="24"/>
        </w:rPr>
        <w:t>：新闻学概论、传播学概论、社会学、公共关系学、大众传播学、社会心理学、新闻伦理与媒介法规、电视编导和节目制作、深度新闻报道、网络传播学、网络新闻学、中外新闻史、移动媒体研究、跨文化传播、媒介与性别、大众文化研究、数据挖掘与数据可视化、数字媒体设计、数字非线性编辑、广播电视学、新闻写作、 新闻采访、新闻编辑、新闻评论、电视摄像与编辑</w:t>
      </w:r>
    </w:p>
    <w:p w:rsidR="00C904FF" w:rsidRPr="00FC103B" w:rsidRDefault="00C904FF" w:rsidP="00CF4E96">
      <w:pPr>
        <w:autoSpaceDN w:val="0"/>
        <w:spacing w:line="540" w:lineRule="exact"/>
        <w:rPr>
          <w:rFonts w:ascii="仿宋" w:eastAsia="仿宋" w:hAnsi="仿宋"/>
          <w:sz w:val="24"/>
          <w:szCs w:val="24"/>
        </w:rPr>
      </w:pPr>
    </w:p>
    <w:p w:rsidR="00C904FF" w:rsidRPr="00FC103B" w:rsidRDefault="00C904FF" w:rsidP="00CF4E96">
      <w:pPr>
        <w:widowControl/>
        <w:spacing w:line="540" w:lineRule="exact"/>
        <w:rPr>
          <w:rFonts w:ascii="仿宋" w:eastAsia="仿宋" w:hAnsi="仿宋" w:cs="Arial"/>
          <w:color w:val="000000"/>
          <w:kern w:val="0"/>
          <w:sz w:val="24"/>
          <w:szCs w:val="24"/>
        </w:rPr>
      </w:pPr>
      <w:r w:rsidRPr="00FC103B">
        <w:rPr>
          <w:rFonts w:ascii="仿宋" w:eastAsia="仿宋" w:hAnsi="仿宋"/>
          <w:sz w:val="24"/>
          <w:szCs w:val="24"/>
        </w:rPr>
        <w:t>◆</w:t>
      </w:r>
      <w:r w:rsidRPr="00FC103B">
        <w:rPr>
          <w:rFonts w:ascii="仿宋" w:eastAsia="仿宋" w:hAnsi="仿宋" w:cs="宋体" w:hint="eastAsia"/>
          <w:b/>
          <w:bCs/>
          <w:color w:val="333333"/>
          <w:kern w:val="0"/>
          <w:sz w:val="24"/>
          <w:szCs w:val="24"/>
        </w:rPr>
        <w:t>毕业去向：</w:t>
      </w:r>
      <w:r w:rsidRPr="00FC103B">
        <w:rPr>
          <w:rFonts w:ascii="仿宋" w:eastAsia="仿宋" w:hAnsi="仿宋" w:cs="Arial" w:hint="eastAsia"/>
          <w:color w:val="000000"/>
          <w:kern w:val="0"/>
          <w:sz w:val="24"/>
          <w:szCs w:val="24"/>
        </w:rPr>
        <w:t>本专业毕业生能够胜任新闻业务、出版与宣传、新媒体机构编辑、策划与管理、信息传播与咨询等传统媒体和新媒体的各种工作。此外，近年来，</w:t>
      </w:r>
      <w:r w:rsidRPr="00FC103B">
        <w:rPr>
          <w:rFonts w:ascii="仿宋" w:eastAsia="仿宋" w:hAnsi="仿宋" w:cs="Arial" w:hint="eastAsia"/>
          <w:color w:val="000000"/>
          <w:kern w:val="0"/>
          <w:sz w:val="24"/>
          <w:szCs w:val="24"/>
        </w:rPr>
        <w:lastRenderedPageBreak/>
        <w:t>本专业每年均有不小比例的学生考取研究生或出国深造，其中2015届比例超过18%。</w:t>
      </w:r>
    </w:p>
    <w:p w:rsidR="0039759E" w:rsidRPr="00FC103B" w:rsidRDefault="0039759E" w:rsidP="00CF4E96">
      <w:pPr>
        <w:spacing w:line="540" w:lineRule="exact"/>
        <w:rPr>
          <w:rFonts w:ascii="仿宋" w:eastAsia="仿宋" w:hAnsi="仿宋"/>
          <w:sz w:val="24"/>
          <w:szCs w:val="24"/>
        </w:rPr>
      </w:pPr>
    </w:p>
    <w:p w:rsidR="00CF4E96" w:rsidRPr="00FC103B" w:rsidRDefault="00CF4E96" w:rsidP="00CF4E96">
      <w:pPr>
        <w:widowControl/>
        <w:shd w:val="clear" w:color="auto" w:fill="FFFFFF"/>
        <w:spacing w:line="540" w:lineRule="exact"/>
        <w:jc w:val="left"/>
        <w:rPr>
          <w:rFonts w:ascii="仿宋" w:eastAsia="仿宋" w:hAnsi="仿宋" w:cs="Arial"/>
          <w:b/>
          <w:bCs/>
          <w:color w:val="000000"/>
          <w:kern w:val="0"/>
          <w:sz w:val="24"/>
          <w:szCs w:val="24"/>
        </w:rPr>
      </w:pPr>
      <w:r w:rsidRPr="00FC103B">
        <w:rPr>
          <w:rFonts w:ascii="仿宋" w:eastAsia="仿宋" w:hAnsi="仿宋" w:cs="Arial" w:hint="eastAsia"/>
          <w:b/>
          <w:bCs/>
          <w:color w:val="000000"/>
          <w:kern w:val="0"/>
          <w:sz w:val="24"/>
          <w:szCs w:val="24"/>
        </w:rPr>
        <w:t>通信工程</w:t>
      </w:r>
      <w:r>
        <w:rPr>
          <w:rFonts w:ascii="仿宋" w:eastAsia="仿宋" w:hAnsi="仿宋" w:cs="Arial" w:hint="eastAsia"/>
          <w:b/>
          <w:bCs/>
          <w:color w:val="000000"/>
          <w:kern w:val="0"/>
          <w:sz w:val="24"/>
          <w:szCs w:val="24"/>
        </w:rPr>
        <w:t>（学制二年，授予工学学士）</w:t>
      </w:r>
    </w:p>
    <w:p w:rsidR="00CF4E96" w:rsidRPr="00FC103B" w:rsidRDefault="00CF4E96" w:rsidP="00CF4E96">
      <w:pPr>
        <w:widowControl/>
        <w:shd w:val="clear" w:color="auto" w:fill="FFFFFF"/>
        <w:spacing w:line="540" w:lineRule="exact"/>
        <w:jc w:val="lef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Pr>
          <w:rFonts w:ascii="仿宋" w:eastAsia="仿宋" w:hAnsi="仿宋" w:cs="Arial" w:hint="eastAsia"/>
          <w:b/>
          <w:bCs/>
          <w:color w:val="000000"/>
          <w:kern w:val="0"/>
          <w:sz w:val="24"/>
          <w:szCs w:val="24"/>
        </w:rPr>
        <w:t>专业概况</w:t>
      </w:r>
      <w:r w:rsidRPr="00FC103B">
        <w:rPr>
          <w:rFonts w:ascii="仿宋" w:eastAsia="仿宋" w:hAnsi="仿宋" w:cs="Arial" w:hint="eastAsia"/>
          <w:b/>
          <w:bCs/>
          <w:color w:val="000000"/>
          <w:kern w:val="0"/>
          <w:sz w:val="24"/>
          <w:szCs w:val="24"/>
        </w:rPr>
        <w:t>：</w:t>
      </w:r>
      <w:r w:rsidRPr="00FC103B">
        <w:rPr>
          <w:rFonts w:ascii="仿宋" w:eastAsia="仿宋" w:hAnsi="仿宋" w:cs="Arial" w:hint="eastAsia"/>
          <w:color w:val="000000"/>
          <w:kern w:val="0"/>
          <w:sz w:val="24"/>
          <w:szCs w:val="24"/>
        </w:rPr>
        <w:t>本专业本着加强基础、拓宽专业、跟踪前沿、注重能力培养的指导思想，培养，具有扎实的理论基础和开拓创新精神，能够在电子信息技术、通信与通信技术、通信与系统和通信网络等领域中，从事研究、设计、运营、开发的高级专门人才。</w:t>
      </w:r>
    </w:p>
    <w:p w:rsidR="00CF4E96" w:rsidRPr="00FC103B" w:rsidRDefault="00CF4E96" w:rsidP="00CF4E96">
      <w:pPr>
        <w:widowControl/>
        <w:shd w:val="clear" w:color="auto" w:fill="FFFFFF"/>
        <w:spacing w:line="540" w:lineRule="exact"/>
        <w:jc w:val="lef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sidRPr="00FC103B">
        <w:rPr>
          <w:rFonts w:ascii="仿宋" w:eastAsia="仿宋" w:hAnsi="仿宋" w:cs="Arial" w:hint="eastAsia"/>
          <w:b/>
          <w:bCs/>
          <w:color w:val="000000"/>
          <w:kern w:val="0"/>
          <w:sz w:val="24"/>
          <w:szCs w:val="24"/>
        </w:rPr>
        <w:t>核心课程：</w:t>
      </w:r>
      <w:r w:rsidRPr="00FC103B">
        <w:rPr>
          <w:rFonts w:ascii="仿宋" w:eastAsia="仿宋" w:hAnsi="仿宋" w:cs="Arial" w:hint="eastAsia"/>
          <w:color w:val="000000"/>
          <w:kern w:val="0"/>
          <w:sz w:val="24"/>
          <w:szCs w:val="24"/>
        </w:rPr>
        <w:t>C语言程序设计、数据结构、模拟电子线路、信号与系统、通信电子线路、数字电子技术、数字信号处理、电磁场与电磁波、通信原理、单片机原理与应用、计算机网络、电子测量技术、传感器技术及应用等。</w:t>
      </w:r>
    </w:p>
    <w:p w:rsidR="00CF4E96" w:rsidRPr="00FC103B" w:rsidRDefault="00CF4E96" w:rsidP="00CF4E96">
      <w:pPr>
        <w:widowControl/>
        <w:shd w:val="clear" w:color="auto" w:fill="FFFFFF"/>
        <w:spacing w:line="540" w:lineRule="exact"/>
        <w:jc w:val="left"/>
        <w:rPr>
          <w:rFonts w:ascii="仿宋" w:eastAsia="仿宋" w:hAnsi="仿宋" w:cs="Arial"/>
          <w:color w:val="000000"/>
          <w:kern w:val="0"/>
          <w:sz w:val="24"/>
          <w:szCs w:val="24"/>
        </w:rPr>
      </w:pPr>
      <w:r w:rsidRPr="00FC103B">
        <w:rPr>
          <w:rFonts w:ascii="仿宋" w:eastAsia="仿宋" w:hAnsi="仿宋" w:cs="Arial" w:hint="eastAsia"/>
          <w:color w:val="000000"/>
          <w:kern w:val="0"/>
          <w:sz w:val="24"/>
          <w:szCs w:val="24"/>
        </w:rPr>
        <w:t>◆</w:t>
      </w:r>
      <w:r w:rsidRPr="00FC103B">
        <w:rPr>
          <w:rFonts w:ascii="仿宋" w:eastAsia="仿宋" w:hAnsi="仿宋" w:cs="Arial" w:hint="eastAsia"/>
          <w:b/>
          <w:bCs/>
          <w:color w:val="000000"/>
          <w:kern w:val="0"/>
          <w:sz w:val="24"/>
          <w:szCs w:val="24"/>
        </w:rPr>
        <w:t>就业方向：</w:t>
      </w:r>
      <w:r w:rsidRPr="00FC103B">
        <w:rPr>
          <w:rFonts w:ascii="仿宋" w:eastAsia="仿宋" w:hAnsi="仿宋" w:cs="Arial" w:hint="eastAsia"/>
          <w:color w:val="000000"/>
          <w:kern w:val="0"/>
          <w:sz w:val="24"/>
          <w:szCs w:val="24"/>
        </w:rPr>
        <w:t>本专业培养从事通信技术、通信网络和通信系统的设计开发、运行维护等方面的高级工程技术人才，主要面向电信、通信公司、计算机公司、通信设备生产企业、广播电视传输部门、大专院校、科研院所等。</w:t>
      </w:r>
    </w:p>
    <w:p w:rsidR="0039759E" w:rsidRPr="00CF4E96" w:rsidRDefault="0039759E" w:rsidP="00CF4E96">
      <w:pPr>
        <w:spacing w:line="540" w:lineRule="exact"/>
        <w:rPr>
          <w:rFonts w:ascii="仿宋" w:eastAsia="仿宋" w:hAnsi="仿宋"/>
          <w:sz w:val="24"/>
          <w:szCs w:val="24"/>
        </w:rPr>
      </w:pPr>
    </w:p>
    <w:p w:rsidR="0039759E" w:rsidRPr="00FC103B" w:rsidRDefault="0039759E" w:rsidP="00CF4E96">
      <w:pPr>
        <w:spacing w:line="540" w:lineRule="exact"/>
        <w:jc w:val="left"/>
        <w:rPr>
          <w:rFonts w:ascii="仿宋" w:eastAsia="仿宋" w:hAnsi="仿宋" w:cs="微软雅黑"/>
          <w:b/>
          <w:bCs/>
          <w:sz w:val="24"/>
          <w:szCs w:val="24"/>
        </w:rPr>
      </w:pPr>
      <w:r w:rsidRPr="00FC103B">
        <w:rPr>
          <w:rFonts w:ascii="仿宋" w:eastAsia="仿宋" w:hAnsi="仿宋" w:cs="微软雅黑" w:hint="eastAsia"/>
          <w:b/>
          <w:bCs/>
          <w:sz w:val="24"/>
          <w:szCs w:val="24"/>
        </w:rPr>
        <w:t>软件工程专业</w:t>
      </w:r>
      <w:r w:rsidR="00CF4E96">
        <w:rPr>
          <w:rFonts w:ascii="仿宋" w:eastAsia="仿宋" w:hAnsi="仿宋" w:cs="Arial" w:hint="eastAsia"/>
          <w:b/>
          <w:bCs/>
          <w:color w:val="000000"/>
          <w:kern w:val="0"/>
          <w:sz w:val="24"/>
          <w:szCs w:val="24"/>
        </w:rPr>
        <w:t>（学制二年，授予工学学士）</w:t>
      </w:r>
    </w:p>
    <w:p w:rsidR="0039759E" w:rsidRPr="00FC103B" w:rsidRDefault="00CF4E96" w:rsidP="00CF4E96">
      <w:pPr>
        <w:spacing w:line="540" w:lineRule="exact"/>
        <w:rPr>
          <w:rFonts w:ascii="仿宋" w:eastAsia="仿宋" w:hAnsi="仿宋" w:cs="微软雅黑"/>
          <w:b/>
          <w:bCs/>
          <w:sz w:val="24"/>
          <w:szCs w:val="24"/>
        </w:rPr>
      </w:pPr>
      <w:r w:rsidRPr="00FC103B">
        <w:rPr>
          <w:rFonts w:ascii="仿宋" w:eastAsia="仿宋" w:hAnsi="仿宋" w:cs="Arial" w:hint="eastAsia"/>
          <w:color w:val="000000"/>
          <w:kern w:val="0"/>
          <w:sz w:val="24"/>
          <w:szCs w:val="24"/>
        </w:rPr>
        <w:t>◆</w:t>
      </w:r>
      <w:r w:rsidR="0039759E" w:rsidRPr="00FC103B">
        <w:rPr>
          <w:rFonts w:ascii="仿宋" w:eastAsia="仿宋" w:hAnsi="仿宋" w:cs="微软雅黑" w:hint="eastAsia"/>
          <w:b/>
          <w:bCs/>
          <w:sz w:val="24"/>
          <w:szCs w:val="24"/>
        </w:rPr>
        <w:t>专业概况</w:t>
      </w:r>
    </w:p>
    <w:p w:rsidR="0039759E" w:rsidRPr="00FC103B" w:rsidRDefault="0039759E" w:rsidP="00CF4E96">
      <w:pPr>
        <w:snapToGrid w:val="0"/>
        <w:spacing w:line="540" w:lineRule="exact"/>
        <w:rPr>
          <w:rFonts w:ascii="仿宋" w:eastAsia="仿宋" w:hAnsi="仿宋" w:cs="宋体"/>
          <w:kern w:val="0"/>
          <w:sz w:val="24"/>
          <w:szCs w:val="24"/>
        </w:rPr>
      </w:pPr>
      <w:r w:rsidRPr="00FC103B">
        <w:rPr>
          <w:rFonts w:ascii="仿宋" w:eastAsia="仿宋" w:hAnsi="仿宋" w:cs="宋体" w:hint="eastAsia"/>
          <w:kern w:val="0"/>
          <w:sz w:val="24"/>
          <w:szCs w:val="24"/>
        </w:rPr>
        <w:t>本专业主要培养学生在软件生产中的“设计与实现”、“过程与管理”能力，具体的应用方向为：Web应用系统开发和移动终端应用开发。专业已累计培养4届本科毕业生300余人，其中平均研究生入学率为10%，平均就业率为97%，近3年学生双证率90%以上。</w:t>
      </w:r>
      <w:r w:rsidRPr="00FC103B">
        <w:rPr>
          <w:rFonts w:ascii="仿宋" w:eastAsia="仿宋" w:hAnsi="仿宋" w:cs="宋体"/>
          <w:kern w:val="0"/>
          <w:sz w:val="24"/>
          <w:szCs w:val="24"/>
        </w:rPr>
        <w:t>4</w:t>
      </w:r>
      <w:r w:rsidRPr="00FC103B">
        <w:rPr>
          <w:rFonts w:ascii="仿宋" w:eastAsia="仿宋" w:hAnsi="仿宋" w:cs="宋体" w:hint="eastAsia"/>
          <w:kern w:val="0"/>
          <w:sz w:val="24"/>
          <w:szCs w:val="24"/>
        </w:rPr>
        <w:t>年来，专业学生参加大学生ACM、全国软件大赛等比赛。获得省级及以上学科竞赛奖励60多余项，浙江省新苗计划项目1项，发表论文2篇。</w:t>
      </w:r>
    </w:p>
    <w:p w:rsidR="0039759E" w:rsidRPr="00FC103B" w:rsidRDefault="00CF4E96" w:rsidP="00CF4E96">
      <w:pPr>
        <w:spacing w:line="540" w:lineRule="exact"/>
        <w:rPr>
          <w:rFonts w:ascii="仿宋" w:eastAsia="仿宋" w:hAnsi="仿宋"/>
          <w:b/>
          <w:bCs/>
          <w:sz w:val="24"/>
          <w:szCs w:val="24"/>
        </w:rPr>
      </w:pPr>
      <w:r w:rsidRPr="00FC103B">
        <w:rPr>
          <w:rFonts w:ascii="仿宋" w:eastAsia="仿宋" w:hAnsi="仿宋" w:cs="Arial" w:hint="eastAsia"/>
          <w:color w:val="000000"/>
          <w:kern w:val="0"/>
          <w:sz w:val="24"/>
          <w:szCs w:val="24"/>
        </w:rPr>
        <w:t>◆</w:t>
      </w:r>
      <w:r w:rsidR="0039759E" w:rsidRPr="00FC103B">
        <w:rPr>
          <w:rFonts w:ascii="仿宋" w:eastAsia="仿宋" w:hAnsi="仿宋" w:hint="eastAsia"/>
          <w:b/>
          <w:bCs/>
          <w:sz w:val="24"/>
          <w:szCs w:val="24"/>
        </w:rPr>
        <w:t>专业特色</w:t>
      </w:r>
    </w:p>
    <w:p w:rsidR="0039759E" w:rsidRPr="00FC103B" w:rsidRDefault="00CF4E96" w:rsidP="00CF4E96">
      <w:pPr>
        <w:spacing w:line="540" w:lineRule="exact"/>
        <w:ind w:left="420"/>
        <w:rPr>
          <w:rFonts w:ascii="仿宋" w:eastAsia="仿宋" w:hAnsi="仿宋" w:cs="楷体"/>
          <w:b/>
          <w:bCs/>
          <w:sz w:val="24"/>
          <w:szCs w:val="24"/>
        </w:rPr>
      </w:pPr>
      <w:r>
        <w:rPr>
          <w:rFonts w:ascii="仿宋" w:eastAsia="仿宋" w:hAnsi="仿宋" w:cs="楷体" w:hint="eastAsia"/>
          <w:b/>
          <w:bCs/>
          <w:sz w:val="24"/>
          <w:szCs w:val="24"/>
        </w:rPr>
        <w:t>1.</w:t>
      </w:r>
      <w:r w:rsidR="0039759E" w:rsidRPr="00FC103B">
        <w:rPr>
          <w:rFonts w:ascii="仿宋" w:eastAsia="仿宋" w:hAnsi="仿宋" w:cs="楷体" w:hint="eastAsia"/>
          <w:b/>
          <w:bCs/>
          <w:sz w:val="24"/>
          <w:szCs w:val="24"/>
        </w:rPr>
        <w:t>宁波市首批服务型重点建设专业</w:t>
      </w:r>
    </w:p>
    <w:p w:rsidR="0039759E" w:rsidRPr="00FC103B" w:rsidRDefault="00CF4E96" w:rsidP="00CF4E96">
      <w:pPr>
        <w:spacing w:line="540" w:lineRule="exact"/>
        <w:ind w:left="420"/>
        <w:rPr>
          <w:rFonts w:ascii="仿宋" w:eastAsia="仿宋" w:hAnsi="仿宋" w:cs="楷体"/>
          <w:sz w:val="24"/>
          <w:szCs w:val="24"/>
        </w:rPr>
      </w:pPr>
      <w:r>
        <w:rPr>
          <w:rFonts w:ascii="仿宋" w:eastAsia="仿宋" w:hAnsi="仿宋" w:cs="楷体" w:hint="eastAsia"/>
          <w:b/>
          <w:bCs/>
          <w:sz w:val="24"/>
          <w:szCs w:val="24"/>
        </w:rPr>
        <w:lastRenderedPageBreak/>
        <w:t>2.</w:t>
      </w:r>
      <w:r w:rsidR="0039759E" w:rsidRPr="00FC103B">
        <w:rPr>
          <w:rFonts w:ascii="仿宋" w:eastAsia="仿宋" w:hAnsi="仿宋" w:cs="楷体" w:hint="eastAsia"/>
          <w:b/>
          <w:bCs/>
          <w:sz w:val="24"/>
          <w:szCs w:val="24"/>
        </w:rPr>
        <w:t>师资力量雄厚</w:t>
      </w:r>
      <w:r w:rsidR="0039759E" w:rsidRPr="00FC103B">
        <w:rPr>
          <w:rFonts w:ascii="仿宋" w:eastAsia="仿宋" w:hAnsi="仿宋" w:cs="楷体" w:hint="eastAsia"/>
          <w:sz w:val="24"/>
          <w:szCs w:val="24"/>
        </w:rPr>
        <w:t>：教授3人，副教授7人，博士9人，在职攻读博士学位5人；主持国家级和省级课题多项，拥有省级和校级教学名师；</w:t>
      </w:r>
    </w:p>
    <w:p w:rsidR="0039759E" w:rsidRPr="00FC103B" w:rsidRDefault="00CF4E96" w:rsidP="00CF4E96">
      <w:pPr>
        <w:spacing w:line="540" w:lineRule="exact"/>
        <w:ind w:left="420"/>
        <w:rPr>
          <w:rFonts w:ascii="仿宋" w:eastAsia="仿宋" w:hAnsi="仿宋" w:cs="楷体"/>
          <w:sz w:val="24"/>
          <w:szCs w:val="24"/>
        </w:rPr>
      </w:pPr>
      <w:r>
        <w:rPr>
          <w:rFonts w:ascii="仿宋" w:eastAsia="仿宋" w:hAnsi="仿宋" w:cs="楷体" w:hint="eastAsia"/>
          <w:b/>
          <w:bCs/>
          <w:sz w:val="24"/>
          <w:szCs w:val="24"/>
        </w:rPr>
        <w:t>3.</w:t>
      </w:r>
      <w:r w:rsidR="0039759E" w:rsidRPr="00FC103B">
        <w:rPr>
          <w:rFonts w:ascii="仿宋" w:eastAsia="仿宋" w:hAnsi="仿宋" w:cs="楷体" w:hint="eastAsia"/>
          <w:b/>
          <w:bCs/>
          <w:sz w:val="24"/>
          <w:szCs w:val="24"/>
        </w:rPr>
        <w:t>本科生导师制平台</w:t>
      </w:r>
      <w:r w:rsidR="0039759E" w:rsidRPr="00FC103B">
        <w:rPr>
          <w:rFonts w:ascii="仿宋" w:eastAsia="仿宋" w:hAnsi="仿宋" w:cs="楷体" w:hint="eastAsia"/>
          <w:sz w:val="24"/>
          <w:szCs w:val="24"/>
        </w:rPr>
        <w:t>：通过学科竞赛、创新项目、科研课题等形式，可得到专业导师的全方位指导，覆盖面超过40%；</w:t>
      </w:r>
    </w:p>
    <w:p w:rsidR="0039759E" w:rsidRPr="00FC103B" w:rsidRDefault="00CF4E96" w:rsidP="00CF4E96">
      <w:pPr>
        <w:spacing w:line="540" w:lineRule="exact"/>
        <w:ind w:left="420"/>
        <w:rPr>
          <w:rFonts w:ascii="仿宋" w:eastAsia="仿宋" w:hAnsi="仿宋" w:cs="楷体"/>
          <w:sz w:val="24"/>
          <w:szCs w:val="24"/>
        </w:rPr>
      </w:pPr>
      <w:r>
        <w:rPr>
          <w:rFonts w:ascii="仿宋" w:eastAsia="仿宋" w:hAnsi="仿宋" w:cs="楷体" w:hint="eastAsia"/>
          <w:b/>
          <w:bCs/>
          <w:sz w:val="24"/>
          <w:szCs w:val="24"/>
        </w:rPr>
        <w:t>4.</w:t>
      </w:r>
      <w:r w:rsidR="0039759E" w:rsidRPr="00FC103B">
        <w:rPr>
          <w:rFonts w:ascii="仿宋" w:eastAsia="仿宋" w:hAnsi="仿宋" w:cs="楷体" w:hint="eastAsia"/>
          <w:b/>
          <w:bCs/>
          <w:sz w:val="24"/>
          <w:szCs w:val="24"/>
        </w:rPr>
        <w:t>创新能力突出</w:t>
      </w:r>
      <w:r w:rsidR="0039759E" w:rsidRPr="00FC103B">
        <w:rPr>
          <w:rFonts w:ascii="仿宋" w:eastAsia="仿宋" w:hAnsi="仿宋" w:cs="楷体" w:hint="eastAsia"/>
          <w:sz w:val="24"/>
          <w:szCs w:val="24"/>
        </w:rPr>
        <w:t>：多次获得全国软件大赛特等奖；ACM队获奖无数，跻身2013年ACM世界总决赛并获得第41位，位列中国高校前10；</w:t>
      </w:r>
    </w:p>
    <w:p w:rsidR="0039759E" w:rsidRPr="00FC103B" w:rsidRDefault="00CF4E96" w:rsidP="00CF4E96">
      <w:pPr>
        <w:spacing w:line="540" w:lineRule="exact"/>
        <w:ind w:left="420"/>
        <w:rPr>
          <w:rFonts w:ascii="仿宋" w:eastAsia="仿宋" w:hAnsi="仿宋" w:cs="楷体"/>
          <w:sz w:val="24"/>
          <w:szCs w:val="24"/>
        </w:rPr>
      </w:pPr>
      <w:r>
        <w:rPr>
          <w:rFonts w:ascii="仿宋" w:eastAsia="仿宋" w:hAnsi="仿宋" w:cs="楷体" w:hint="eastAsia"/>
          <w:b/>
          <w:bCs/>
          <w:sz w:val="24"/>
          <w:szCs w:val="24"/>
        </w:rPr>
        <w:t>5.</w:t>
      </w:r>
      <w:r w:rsidR="0039759E" w:rsidRPr="00FC103B">
        <w:rPr>
          <w:rFonts w:ascii="仿宋" w:eastAsia="仿宋" w:hAnsi="仿宋" w:cs="楷体" w:hint="eastAsia"/>
          <w:b/>
          <w:bCs/>
          <w:sz w:val="24"/>
          <w:szCs w:val="24"/>
        </w:rPr>
        <w:t>校企合作平台：</w:t>
      </w:r>
      <w:r w:rsidR="0039759E" w:rsidRPr="00FC103B">
        <w:rPr>
          <w:rFonts w:ascii="仿宋" w:eastAsia="仿宋" w:hAnsi="仿宋" w:cs="楷体" w:hint="eastAsia"/>
          <w:sz w:val="24"/>
          <w:szCs w:val="24"/>
        </w:rPr>
        <w:t>通过校企联合实验室、合作培训班、“3+1”顶岗实习等平台，让本科生能够提前接触相关企业，培养专业技能，获得实习经历，提升就业能力；</w:t>
      </w:r>
    </w:p>
    <w:p w:rsidR="0039759E" w:rsidRPr="00FC103B" w:rsidRDefault="00CF4E96" w:rsidP="00CF4E96">
      <w:pPr>
        <w:spacing w:line="540" w:lineRule="exact"/>
        <w:ind w:left="420"/>
        <w:rPr>
          <w:rFonts w:ascii="仿宋" w:eastAsia="仿宋" w:hAnsi="仿宋" w:cs="楷体"/>
          <w:sz w:val="24"/>
          <w:szCs w:val="24"/>
        </w:rPr>
      </w:pPr>
      <w:r>
        <w:rPr>
          <w:rFonts w:ascii="仿宋" w:eastAsia="仿宋" w:hAnsi="仿宋" w:cs="楷体" w:hint="eastAsia"/>
          <w:b/>
          <w:bCs/>
          <w:sz w:val="24"/>
          <w:szCs w:val="24"/>
        </w:rPr>
        <w:t>6.</w:t>
      </w:r>
      <w:r w:rsidR="0039759E" w:rsidRPr="00FC103B">
        <w:rPr>
          <w:rFonts w:ascii="仿宋" w:eastAsia="仿宋" w:hAnsi="仿宋" w:cs="楷体" w:hint="eastAsia"/>
          <w:b/>
          <w:bCs/>
          <w:sz w:val="24"/>
          <w:szCs w:val="24"/>
        </w:rPr>
        <w:t>设计就业前景好</w:t>
      </w:r>
      <w:r w:rsidR="0039759E" w:rsidRPr="00FC103B">
        <w:rPr>
          <w:rFonts w:ascii="仿宋" w:eastAsia="仿宋" w:hAnsi="仿宋" w:cs="楷体" w:hint="eastAsia"/>
          <w:sz w:val="24"/>
          <w:szCs w:val="24"/>
        </w:rPr>
        <w:t>：麦克思报告中毕业生薪水连续数年高居前列；每年都有学生进入百度、阿里巴巴、京东、金山等国内一流软件企业，入职年薪最高超过20万。</w:t>
      </w:r>
    </w:p>
    <w:p w:rsidR="0039759E" w:rsidRPr="00FC103B" w:rsidRDefault="00CF4E96" w:rsidP="00CF4E96">
      <w:pPr>
        <w:spacing w:line="540" w:lineRule="exact"/>
        <w:rPr>
          <w:rFonts w:ascii="仿宋" w:eastAsia="仿宋" w:hAnsi="仿宋" w:cs="微软雅黑"/>
          <w:b/>
          <w:bCs/>
          <w:sz w:val="24"/>
          <w:szCs w:val="24"/>
        </w:rPr>
      </w:pPr>
      <w:r w:rsidRPr="00FC103B">
        <w:rPr>
          <w:rFonts w:ascii="仿宋" w:eastAsia="仿宋" w:hAnsi="仿宋" w:cs="Arial" w:hint="eastAsia"/>
          <w:color w:val="000000"/>
          <w:kern w:val="0"/>
          <w:sz w:val="24"/>
          <w:szCs w:val="24"/>
        </w:rPr>
        <w:t>◆</w:t>
      </w:r>
      <w:r>
        <w:rPr>
          <w:rFonts w:ascii="仿宋" w:eastAsia="仿宋" w:hAnsi="仿宋" w:cs="微软雅黑" w:hint="eastAsia"/>
          <w:b/>
          <w:bCs/>
          <w:sz w:val="24"/>
          <w:szCs w:val="24"/>
        </w:rPr>
        <w:t>核心</w:t>
      </w:r>
      <w:r w:rsidR="0039759E" w:rsidRPr="00FC103B">
        <w:rPr>
          <w:rFonts w:ascii="仿宋" w:eastAsia="仿宋" w:hAnsi="仿宋" w:cs="微软雅黑" w:hint="eastAsia"/>
          <w:b/>
          <w:bCs/>
          <w:sz w:val="24"/>
          <w:szCs w:val="24"/>
        </w:rPr>
        <w:t>课程</w:t>
      </w:r>
    </w:p>
    <w:p w:rsidR="0039759E" w:rsidRPr="00FC103B" w:rsidRDefault="0039759E" w:rsidP="00CF4E96">
      <w:pPr>
        <w:spacing w:line="540" w:lineRule="exact"/>
        <w:rPr>
          <w:rFonts w:ascii="仿宋" w:eastAsia="仿宋" w:hAnsi="仿宋"/>
          <w:sz w:val="24"/>
          <w:szCs w:val="24"/>
        </w:rPr>
      </w:pPr>
      <w:r w:rsidRPr="00FC103B">
        <w:rPr>
          <w:rFonts w:ascii="仿宋" w:eastAsia="仿宋" w:hAnsi="仿宋" w:hint="eastAsia"/>
          <w:sz w:val="24"/>
          <w:szCs w:val="24"/>
        </w:rPr>
        <w:t>C语言、离散数学、数字电路、数据结构、算法导论、面向对象程序设计（Java）、数据库系统概论、操作系统、计算机组成原理、计算机网络、web程序设计（JSP）、J2EE程序设计、.NET程序设计、C++语言、移动程序开发、软件工程导论、软件过程管理、UML面向对象分析和设计、软件测试等</w:t>
      </w:r>
    </w:p>
    <w:p w:rsidR="0039759E" w:rsidRPr="00FC103B" w:rsidRDefault="00CF4E96" w:rsidP="00CF4E96">
      <w:pPr>
        <w:spacing w:line="540" w:lineRule="exact"/>
        <w:rPr>
          <w:rFonts w:ascii="仿宋" w:eastAsia="仿宋" w:hAnsi="仿宋" w:cs="微软雅黑"/>
          <w:b/>
          <w:bCs/>
          <w:sz w:val="24"/>
          <w:szCs w:val="24"/>
        </w:rPr>
      </w:pPr>
      <w:r w:rsidRPr="00FC103B">
        <w:rPr>
          <w:rFonts w:ascii="仿宋" w:eastAsia="仿宋" w:hAnsi="仿宋" w:cs="Arial" w:hint="eastAsia"/>
          <w:color w:val="000000"/>
          <w:kern w:val="0"/>
          <w:sz w:val="24"/>
          <w:szCs w:val="24"/>
        </w:rPr>
        <w:t>◆</w:t>
      </w:r>
      <w:r w:rsidR="0039759E" w:rsidRPr="00FC103B">
        <w:rPr>
          <w:rFonts w:ascii="仿宋" w:eastAsia="仿宋" w:hAnsi="仿宋" w:cs="微软雅黑" w:hint="eastAsia"/>
          <w:b/>
          <w:bCs/>
          <w:sz w:val="24"/>
          <w:szCs w:val="24"/>
        </w:rPr>
        <w:t>就业方向</w:t>
      </w:r>
    </w:p>
    <w:p w:rsidR="00CF4E96" w:rsidRDefault="00CF4E96" w:rsidP="00CF4E96">
      <w:pPr>
        <w:spacing w:line="540" w:lineRule="exact"/>
        <w:ind w:left="420"/>
        <w:rPr>
          <w:rFonts w:ascii="仿宋" w:eastAsia="仿宋" w:hAnsi="仿宋"/>
          <w:sz w:val="24"/>
          <w:szCs w:val="24"/>
        </w:rPr>
      </w:pPr>
      <w:r>
        <w:rPr>
          <w:rFonts w:ascii="仿宋" w:eastAsia="仿宋" w:hAnsi="仿宋" w:hint="eastAsia"/>
          <w:b/>
          <w:bCs/>
          <w:sz w:val="24"/>
          <w:szCs w:val="24"/>
        </w:rPr>
        <w:t>1.报考</w:t>
      </w:r>
      <w:r w:rsidR="0039759E" w:rsidRPr="00FC103B">
        <w:rPr>
          <w:rFonts w:ascii="仿宋" w:eastAsia="仿宋" w:hAnsi="仿宋" w:hint="eastAsia"/>
          <w:b/>
          <w:bCs/>
          <w:sz w:val="24"/>
          <w:szCs w:val="24"/>
        </w:rPr>
        <w:t>研究生</w:t>
      </w:r>
      <w:r w:rsidR="0039759E" w:rsidRPr="00FC103B">
        <w:rPr>
          <w:rFonts w:ascii="仿宋" w:eastAsia="仿宋" w:hAnsi="仿宋" w:hint="eastAsia"/>
          <w:sz w:val="24"/>
          <w:szCs w:val="24"/>
        </w:rPr>
        <w:t>：毕业生可报考软件工程、计算机应用、计算机软件与理论等相关专业的研究生；</w:t>
      </w:r>
    </w:p>
    <w:p w:rsidR="00CF4E96" w:rsidRDefault="00CF4E96" w:rsidP="00CF4E96">
      <w:pPr>
        <w:spacing w:line="540" w:lineRule="exact"/>
        <w:ind w:left="420"/>
        <w:rPr>
          <w:rFonts w:ascii="仿宋" w:eastAsia="仿宋" w:hAnsi="仿宋"/>
          <w:sz w:val="24"/>
          <w:szCs w:val="24"/>
        </w:rPr>
      </w:pPr>
      <w:r>
        <w:rPr>
          <w:rFonts w:ascii="仿宋" w:eastAsia="仿宋" w:hAnsi="仿宋" w:hint="eastAsia"/>
          <w:b/>
          <w:bCs/>
          <w:sz w:val="24"/>
          <w:szCs w:val="24"/>
        </w:rPr>
        <w:t>2.</w:t>
      </w:r>
      <w:r w:rsidR="0039759E" w:rsidRPr="00FC103B">
        <w:rPr>
          <w:rFonts w:ascii="仿宋" w:eastAsia="仿宋" w:hAnsi="仿宋" w:hint="eastAsia"/>
          <w:b/>
          <w:bCs/>
          <w:sz w:val="24"/>
          <w:szCs w:val="24"/>
        </w:rPr>
        <w:t>软件开发工程师</w:t>
      </w:r>
      <w:r w:rsidR="0039759E" w:rsidRPr="00FC103B">
        <w:rPr>
          <w:rFonts w:ascii="仿宋" w:eastAsia="仿宋" w:hAnsi="仿宋" w:hint="eastAsia"/>
          <w:sz w:val="24"/>
          <w:szCs w:val="24"/>
        </w:rPr>
        <w:t>：毕业生可在政府机关和企事业单位从事软件开发工作，包括桌面软件开发、web软件开发、前端开发工程师、移动端开发等岗位；</w:t>
      </w:r>
      <w:r w:rsidRPr="00C247DC">
        <w:rPr>
          <w:rFonts w:ascii="仿宋" w:eastAsia="仿宋" w:hAnsi="仿宋" w:hint="eastAsia"/>
          <w:b/>
          <w:sz w:val="24"/>
          <w:szCs w:val="24"/>
        </w:rPr>
        <w:t>3.</w:t>
      </w:r>
      <w:r w:rsidR="0039759E" w:rsidRPr="00C247DC">
        <w:rPr>
          <w:rFonts w:ascii="仿宋" w:eastAsia="仿宋" w:hAnsi="仿宋" w:hint="eastAsia"/>
          <w:b/>
          <w:bCs/>
          <w:sz w:val="24"/>
          <w:szCs w:val="24"/>
        </w:rPr>
        <w:t>软</w:t>
      </w:r>
      <w:r w:rsidR="0039759E" w:rsidRPr="00FC103B">
        <w:rPr>
          <w:rFonts w:ascii="仿宋" w:eastAsia="仿宋" w:hAnsi="仿宋" w:hint="eastAsia"/>
          <w:b/>
          <w:bCs/>
          <w:sz w:val="24"/>
          <w:szCs w:val="24"/>
        </w:rPr>
        <w:t>件测试工程师：</w:t>
      </w:r>
      <w:r w:rsidR="0039759E" w:rsidRPr="00FC103B">
        <w:rPr>
          <w:rFonts w:ascii="仿宋" w:eastAsia="仿宋" w:hAnsi="仿宋" w:hint="eastAsia"/>
          <w:sz w:val="24"/>
          <w:szCs w:val="24"/>
        </w:rPr>
        <w:t>毕业生可在软件企业和软件评测中心从事软件测试和软件评测等相关工作；</w:t>
      </w:r>
    </w:p>
    <w:p w:rsidR="00CF4E96" w:rsidRDefault="00CF4E96" w:rsidP="00CF4E96">
      <w:pPr>
        <w:spacing w:line="540" w:lineRule="exact"/>
        <w:ind w:left="420"/>
        <w:rPr>
          <w:rFonts w:ascii="仿宋" w:eastAsia="仿宋" w:hAnsi="仿宋"/>
          <w:sz w:val="24"/>
          <w:szCs w:val="24"/>
        </w:rPr>
      </w:pPr>
      <w:r>
        <w:rPr>
          <w:rFonts w:ascii="仿宋" w:eastAsia="仿宋" w:hAnsi="仿宋" w:hint="eastAsia"/>
          <w:b/>
          <w:bCs/>
          <w:sz w:val="24"/>
          <w:szCs w:val="24"/>
        </w:rPr>
        <w:t>4.</w:t>
      </w:r>
      <w:r w:rsidR="0039759E" w:rsidRPr="00FC103B">
        <w:rPr>
          <w:rFonts w:ascii="仿宋" w:eastAsia="仿宋" w:hAnsi="仿宋" w:hint="eastAsia"/>
          <w:b/>
          <w:bCs/>
          <w:sz w:val="24"/>
          <w:szCs w:val="24"/>
        </w:rPr>
        <w:t>数据库工程师：</w:t>
      </w:r>
      <w:r w:rsidR="0039759E" w:rsidRPr="00FC103B">
        <w:rPr>
          <w:rFonts w:ascii="仿宋" w:eastAsia="仿宋" w:hAnsi="仿宋" w:hint="eastAsia"/>
          <w:sz w:val="24"/>
          <w:szCs w:val="24"/>
        </w:rPr>
        <w:t>毕业生可</w:t>
      </w:r>
      <w:bookmarkStart w:id="0" w:name="_GoBack"/>
      <w:bookmarkEnd w:id="0"/>
      <w:r w:rsidR="0039759E" w:rsidRPr="00FC103B">
        <w:rPr>
          <w:rFonts w:ascii="仿宋" w:eastAsia="仿宋" w:hAnsi="仿宋" w:hint="eastAsia"/>
          <w:sz w:val="24"/>
          <w:szCs w:val="24"/>
        </w:rPr>
        <w:t>在政府机关和企事业单位从事数据库开发和应用</w:t>
      </w:r>
      <w:r w:rsidR="0039759E" w:rsidRPr="00FC103B">
        <w:rPr>
          <w:rFonts w:ascii="仿宋" w:eastAsia="仿宋" w:hAnsi="仿宋" w:hint="eastAsia"/>
          <w:sz w:val="24"/>
          <w:szCs w:val="24"/>
        </w:rPr>
        <w:lastRenderedPageBreak/>
        <w:t>维护等工作；</w:t>
      </w:r>
    </w:p>
    <w:p w:rsidR="0039759E" w:rsidRPr="00FC103B" w:rsidRDefault="00CF4E96" w:rsidP="00CF4E96">
      <w:pPr>
        <w:spacing w:line="540" w:lineRule="exact"/>
        <w:ind w:left="420"/>
        <w:rPr>
          <w:rFonts w:ascii="仿宋" w:eastAsia="仿宋" w:hAnsi="仿宋"/>
          <w:sz w:val="24"/>
          <w:szCs w:val="24"/>
        </w:rPr>
      </w:pPr>
      <w:r>
        <w:rPr>
          <w:rFonts w:ascii="仿宋" w:eastAsia="仿宋" w:hAnsi="仿宋" w:hint="eastAsia"/>
          <w:b/>
          <w:bCs/>
          <w:sz w:val="24"/>
          <w:szCs w:val="24"/>
        </w:rPr>
        <w:t>5.</w:t>
      </w:r>
      <w:r w:rsidR="0039759E" w:rsidRPr="00FC103B">
        <w:rPr>
          <w:rFonts w:ascii="仿宋" w:eastAsia="仿宋" w:hAnsi="仿宋" w:hint="eastAsia"/>
          <w:b/>
          <w:bCs/>
          <w:sz w:val="24"/>
          <w:szCs w:val="24"/>
        </w:rPr>
        <w:t>软件技术支持：</w:t>
      </w:r>
      <w:r w:rsidR="0039759E" w:rsidRPr="00FC103B">
        <w:rPr>
          <w:rFonts w:ascii="仿宋" w:eastAsia="仿宋" w:hAnsi="仿宋" w:hint="eastAsia"/>
          <w:sz w:val="24"/>
          <w:szCs w:val="24"/>
        </w:rPr>
        <w:t>毕业生可在政府机关和企事业单位从事软件产品的售前咨询、软件实施、软件运维和售后技术支持等工作；</w:t>
      </w:r>
    </w:p>
    <w:p w:rsidR="0039759E" w:rsidRPr="00FC103B" w:rsidRDefault="0039759E" w:rsidP="00CF4E96">
      <w:pPr>
        <w:spacing w:line="540" w:lineRule="exact"/>
        <w:rPr>
          <w:rFonts w:ascii="仿宋" w:eastAsia="仿宋" w:hAnsi="仿宋"/>
          <w:sz w:val="24"/>
          <w:szCs w:val="24"/>
        </w:rPr>
      </w:pPr>
    </w:p>
    <w:sectPr w:rsidR="0039759E" w:rsidRPr="00FC103B" w:rsidSect="00F70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D5" w:rsidRDefault="000618D5" w:rsidP="00FB7486">
      <w:r>
        <w:separator/>
      </w:r>
    </w:p>
  </w:endnote>
  <w:endnote w:type="continuationSeparator" w:id="1">
    <w:p w:rsidR="000618D5" w:rsidRDefault="000618D5" w:rsidP="00FB74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D5" w:rsidRDefault="000618D5" w:rsidP="00FB7486">
      <w:r>
        <w:separator/>
      </w:r>
    </w:p>
  </w:footnote>
  <w:footnote w:type="continuationSeparator" w:id="1">
    <w:p w:rsidR="000618D5" w:rsidRDefault="000618D5" w:rsidP="00FB7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8D80"/>
    <w:multiLevelType w:val="singleLevel"/>
    <w:tmpl w:val="58AD8D80"/>
    <w:lvl w:ilvl="0">
      <w:start w:val="1"/>
      <w:numFmt w:val="bullet"/>
      <w:lvlText w:val=""/>
      <w:lvlJc w:val="left"/>
      <w:pPr>
        <w:ind w:left="420" w:hanging="420"/>
      </w:pPr>
      <w:rPr>
        <w:rFonts w:ascii="Wingdings" w:hAnsi="Wingdings" w:hint="default"/>
      </w:rPr>
    </w:lvl>
  </w:abstractNum>
  <w:abstractNum w:abstractNumId="1">
    <w:nsid w:val="58AD91CF"/>
    <w:multiLevelType w:val="singleLevel"/>
    <w:tmpl w:val="58AD91C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E0E"/>
    <w:rsid w:val="000618D5"/>
    <w:rsid w:val="00063A09"/>
    <w:rsid w:val="0009095A"/>
    <w:rsid w:val="0019442D"/>
    <w:rsid w:val="00306E0E"/>
    <w:rsid w:val="0039759E"/>
    <w:rsid w:val="0045679B"/>
    <w:rsid w:val="004623A7"/>
    <w:rsid w:val="00607B15"/>
    <w:rsid w:val="00716944"/>
    <w:rsid w:val="007A600A"/>
    <w:rsid w:val="0091069D"/>
    <w:rsid w:val="00A02FB8"/>
    <w:rsid w:val="00AA5DC8"/>
    <w:rsid w:val="00B44730"/>
    <w:rsid w:val="00B47F57"/>
    <w:rsid w:val="00B77598"/>
    <w:rsid w:val="00BE56ED"/>
    <w:rsid w:val="00C247DC"/>
    <w:rsid w:val="00C82131"/>
    <w:rsid w:val="00C904FF"/>
    <w:rsid w:val="00C92C17"/>
    <w:rsid w:val="00CF4E96"/>
    <w:rsid w:val="00F70224"/>
    <w:rsid w:val="00F82F36"/>
    <w:rsid w:val="00FB7486"/>
    <w:rsid w:val="00FC10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486"/>
    <w:rPr>
      <w:sz w:val="18"/>
      <w:szCs w:val="18"/>
    </w:rPr>
  </w:style>
  <w:style w:type="paragraph" w:styleId="a4">
    <w:name w:val="footer"/>
    <w:basedOn w:val="a"/>
    <w:link w:val="Char0"/>
    <w:uiPriority w:val="99"/>
    <w:semiHidden/>
    <w:unhideWhenUsed/>
    <w:rsid w:val="00FB74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486"/>
    <w:rPr>
      <w:sz w:val="18"/>
      <w:szCs w:val="18"/>
    </w:rPr>
  </w:style>
  <w:style w:type="paragraph" w:styleId="a5">
    <w:name w:val="Normal (Web)"/>
    <w:basedOn w:val="a"/>
    <w:uiPriority w:val="99"/>
    <w:unhideWhenUsed/>
    <w:rsid w:val="0091069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10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72706">
      <w:bodyDiv w:val="1"/>
      <w:marLeft w:val="0"/>
      <w:marRight w:val="0"/>
      <w:marTop w:val="0"/>
      <w:marBottom w:val="0"/>
      <w:divBdr>
        <w:top w:val="none" w:sz="0" w:space="0" w:color="auto"/>
        <w:left w:val="none" w:sz="0" w:space="0" w:color="auto"/>
        <w:bottom w:val="none" w:sz="0" w:space="0" w:color="auto"/>
        <w:right w:val="none" w:sz="0" w:space="0" w:color="auto"/>
      </w:divBdr>
    </w:div>
    <w:div w:id="198711403">
      <w:bodyDiv w:val="1"/>
      <w:marLeft w:val="0"/>
      <w:marRight w:val="0"/>
      <w:marTop w:val="0"/>
      <w:marBottom w:val="0"/>
      <w:divBdr>
        <w:top w:val="none" w:sz="0" w:space="0" w:color="auto"/>
        <w:left w:val="none" w:sz="0" w:space="0" w:color="auto"/>
        <w:bottom w:val="none" w:sz="0" w:space="0" w:color="auto"/>
        <w:right w:val="none" w:sz="0" w:space="0" w:color="auto"/>
      </w:divBdr>
    </w:div>
    <w:div w:id="863522228">
      <w:bodyDiv w:val="1"/>
      <w:marLeft w:val="0"/>
      <w:marRight w:val="0"/>
      <w:marTop w:val="0"/>
      <w:marBottom w:val="0"/>
      <w:divBdr>
        <w:top w:val="none" w:sz="0" w:space="0" w:color="auto"/>
        <w:left w:val="none" w:sz="0" w:space="0" w:color="auto"/>
        <w:bottom w:val="none" w:sz="0" w:space="0" w:color="auto"/>
        <w:right w:val="none" w:sz="0" w:space="0" w:color="auto"/>
      </w:divBdr>
    </w:div>
    <w:div w:id="1317032570">
      <w:bodyDiv w:val="1"/>
      <w:marLeft w:val="0"/>
      <w:marRight w:val="0"/>
      <w:marTop w:val="0"/>
      <w:marBottom w:val="0"/>
      <w:divBdr>
        <w:top w:val="none" w:sz="0" w:space="0" w:color="auto"/>
        <w:left w:val="none" w:sz="0" w:space="0" w:color="auto"/>
        <w:bottom w:val="none" w:sz="0" w:space="0" w:color="auto"/>
        <w:right w:val="none" w:sz="0" w:space="0" w:color="auto"/>
      </w:divBdr>
    </w:div>
    <w:div w:id="13287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6A86-3A78-4E91-9FFB-694E3E4B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521</Words>
  <Characters>2976</Characters>
  <Application>Microsoft Office Word</Application>
  <DocSecurity>0</DocSecurity>
  <Lines>24</Lines>
  <Paragraphs>6</Paragraphs>
  <ScaleCrop>false</ScaleCrop>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2017-03-01T00:44:00Z</dcterms:created>
  <dcterms:modified xsi:type="dcterms:W3CDTF">2017-03-01T01:10:00Z</dcterms:modified>
</cp:coreProperties>
</file>